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D29" w:rsidRPr="00DE7A0C" w:rsidRDefault="00DE7A0C" w:rsidP="00DE7A0C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E7A0C">
        <w:rPr>
          <w:rFonts w:ascii="TH SarabunPSK" w:hAnsi="TH SarabunPSK" w:cs="TH SarabunPSK" w:hint="cs"/>
          <w:b/>
          <w:bCs/>
          <w:sz w:val="40"/>
          <w:szCs w:val="40"/>
          <w:cs/>
        </w:rPr>
        <w:t>ส่วนที่ ๖</w:t>
      </w:r>
    </w:p>
    <w:p w:rsidR="00DE7A0C" w:rsidRDefault="00DE7A0C" w:rsidP="00DE7A0C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E7A0C">
        <w:rPr>
          <w:rFonts w:ascii="TH SarabunPSK" w:hAnsi="TH SarabunPSK" w:cs="TH SarabunPSK" w:hint="cs"/>
          <w:b/>
          <w:bCs/>
          <w:sz w:val="40"/>
          <w:szCs w:val="40"/>
          <w:cs/>
        </w:rPr>
        <w:t>การติดและประเมินผลการนำแผนพัฒนาสามปีไปปฏิบัติ</w:t>
      </w:r>
    </w:p>
    <w:p w:rsidR="00645D65" w:rsidRPr="009C1901" w:rsidRDefault="00645D65" w:rsidP="00CE696F">
      <w:pPr>
        <w:tabs>
          <w:tab w:val="num" w:pos="1276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C1901">
        <w:rPr>
          <w:rFonts w:ascii="TH SarabunPSK" w:hAnsi="TH SarabunPSK" w:cs="TH SarabunPSK"/>
          <w:sz w:val="32"/>
          <w:szCs w:val="32"/>
          <w:cs/>
        </w:rPr>
        <w:t xml:space="preserve">แผนพัฒนาท้องถิ่น  เป็นเครื่องมือที่สำคัญประการหนึ่งที่จะทำให้องค์กรปกครองส่วนท้องถิ่นสามารถดำเนินได้ตามเป้าหมายที่วางไว้  จึงจำเป็นต้องมีการกำหนดแผนที่สามารถตอบสนองความต้องการต่อการทำงาน  เพื่อพัฒนาท้องถิ่นและสามารถบ่งชี้ความสำเร็จของแผนได้ด้วย  </w:t>
      </w:r>
      <w:r w:rsidRPr="009C1901">
        <w:rPr>
          <w:rFonts w:ascii="TH SarabunPSK" w:hAnsi="TH SarabunPSK" w:cs="TH SarabunPSK"/>
          <w:sz w:val="32"/>
          <w:szCs w:val="32"/>
        </w:rPr>
        <w:t>“</w:t>
      </w:r>
      <w:r w:rsidRPr="009C1901">
        <w:rPr>
          <w:rFonts w:ascii="TH SarabunPSK" w:hAnsi="TH SarabunPSK" w:cs="TH SarabunPSK"/>
          <w:sz w:val="32"/>
          <w:szCs w:val="32"/>
          <w:cs/>
        </w:rPr>
        <w:t>ระบบติดตาม</w:t>
      </w:r>
      <w:r w:rsidRPr="009C1901">
        <w:rPr>
          <w:rFonts w:ascii="TH SarabunPSK" w:hAnsi="TH SarabunPSK" w:cs="TH SarabunPSK"/>
          <w:sz w:val="32"/>
          <w:szCs w:val="32"/>
        </w:rPr>
        <w:t>”</w:t>
      </w:r>
      <w:r w:rsidRPr="009C1901">
        <w:rPr>
          <w:rFonts w:ascii="TH SarabunPSK" w:hAnsi="TH SarabunPSK" w:cs="TH SarabunPSK"/>
          <w:sz w:val="32"/>
          <w:szCs w:val="32"/>
          <w:cs/>
        </w:rPr>
        <w:t xml:space="preserve">  จึงเป็นเครื่องมือที่ช่วยในการปรับปรุงประสิทธิภาพในการดำเนินงาน  รวมถึง  </w:t>
      </w:r>
      <w:r w:rsidRPr="009C1901">
        <w:rPr>
          <w:rFonts w:ascii="TH SarabunPSK" w:hAnsi="TH SarabunPSK" w:cs="TH SarabunPSK"/>
          <w:sz w:val="32"/>
          <w:szCs w:val="32"/>
        </w:rPr>
        <w:t>“</w:t>
      </w:r>
      <w:r w:rsidRPr="009C1901">
        <w:rPr>
          <w:rFonts w:ascii="TH SarabunPSK" w:hAnsi="TH SarabunPSK" w:cs="TH SarabunPSK"/>
          <w:sz w:val="30"/>
          <w:szCs w:val="30"/>
          <w:cs/>
        </w:rPr>
        <w:t>ระบบ</w:t>
      </w:r>
      <w:r w:rsidRPr="009C1901">
        <w:rPr>
          <w:rFonts w:ascii="TH SarabunPSK" w:hAnsi="TH SarabunPSK" w:cs="TH SarabunPSK"/>
          <w:sz w:val="32"/>
          <w:szCs w:val="32"/>
          <w:cs/>
        </w:rPr>
        <w:t>ประเมินผล</w:t>
      </w:r>
      <w:r w:rsidRPr="009C1901">
        <w:rPr>
          <w:rFonts w:ascii="TH SarabunPSK" w:hAnsi="TH SarabunPSK" w:cs="TH SarabunPSK"/>
          <w:sz w:val="32"/>
          <w:szCs w:val="32"/>
        </w:rPr>
        <w:t>”</w:t>
      </w:r>
      <w:r w:rsidRPr="009C1901">
        <w:rPr>
          <w:rFonts w:ascii="TH SarabunPSK" w:hAnsi="TH SarabunPSK" w:cs="TH SarabunPSK"/>
          <w:sz w:val="32"/>
          <w:szCs w:val="32"/>
          <w:cs/>
        </w:rPr>
        <w:t xml:space="preserve">  ที่เป็นตัวบ่งชี้ว่า  ผลจากการดำเนินงานเป็นไปตามเป้าหมายหรือไม่อย่างไร  เพื่อนำข้อมูลดังกล่าวมาใช้ในการปรับปรุงแก้ไข  ขยายขอบเขตหรือแม้แต่ยุติการดำเนินการ   เพื่อนำไปสู่การปฏิบัติ การติดตามและประเมินผลแผนพัฒนา เป็นขั้นตอนที่สำคัญที่ต้องดำเนินการต่อเนื่องจากขั้นตอนการอนุมัติแผน กล่าวคือ เมื่อผู้บริหารได้อนุมัติและประกาศใช้แผนพัฒนารวมถึงได้รับงบประมาณดำเนินการแล้ว ต้องมีการนำแผนพัฒนานั้นลงไปสู่การปฏิบัติเพื่อให้เป็นไปตามแนวทางการพัฒนา และเพื่อให้บรรลุวัตถุประสงค์ของแต่ละยุทธศาสตร์และแนวทางการพัฒนาที่ได้กำหนดไว้</w:t>
      </w:r>
    </w:p>
    <w:p w:rsidR="00645D65" w:rsidRPr="009C1901" w:rsidRDefault="00645D65" w:rsidP="00CE696F">
      <w:pPr>
        <w:tabs>
          <w:tab w:val="num" w:pos="1276"/>
        </w:tabs>
        <w:jc w:val="thaiDistribute"/>
        <w:rPr>
          <w:rStyle w:val="a3"/>
          <w:rFonts w:ascii="TH SarabunPSK" w:hAnsi="TH SarabunPSK" w:cs="TH SarabunPSK"/>
          <w:sz w:val="32"/>
          <w:szCs w:val="32"/>
        </w:rPr>
      </w:pPr>
      <w:r w:rsidRPr="009C1901">
        <w:rPr>
          <w:rFonts w:ascii="TH SarabunPSK" w:hAnsi="TH SarabunPSK" w:cs="TH SarabunPSK"/>
          <w:sz w:val="32"/>
          <w:szCs w:val="32"/>
        </w:rPr>
        <w:tab/>
      </w:r>
      <w:r w:rsidRPr="009C1901">
        <w:rPr>
          <w:rFonts w:ascii="TH SarabunPSK" w:hAnsi="TH SarabunPSK" w:cs="TH SarabunPSK"/>
          <w:sz w:val="32"/>
          <w:szCs w:val="32"/>
          <w:cs/>
        </w:rPr>
        <w:t>องค์กรปกครองส่วนท้องถิ่นใช้แผนพัฒนาสามปีเป็นกรอบในการจัดทำงบประมาณรายจ่ายประจำปี รวมทั้งจัดหาแหล่งงบประมาณอื่น เพื่อให้มีการปฏิบัติตามแผนงานโครงการท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>ี่กำหนดไว้ในแผนพัฒนาสามปี</w:t>
      </w:r>
    </w:p>
    <w:p w:rsidR="00645D65" w:rsidRPr="009C1901" w:rsidRDefault="00645D65" w:rsidP="00CE696F">
      <w:pPr>
        <w:tabs>
          <w:tab w:val="num" w:pos="1500"/>
        </w:tabs>
        <w:spacing w:after="0"/>
        <w:jc w:val="thaiDistribute"/>
        <w:rPr>
          <w:rStyle w:val="a3"/>
          <w:rFonts w:ascii="TH SarabunPSK" w:hAnsi="TH SarabunPSK" w:cs="TH SarabunPSK"/>
          <w:b/>
          <w:bCs/>
          <w:sz w:val="32"/>
          <w:szCs w:val="32"/>
        </w:rPr>
      </w:pPr>
      <w:r>
        <w:rPr>
          <w:rStyle w:val="a3"/>
          <w:rFonts w:ascii="TH SarabunPSK" w:hAnsi="TH SarabunPSK" w:cs="TH SarabunPSK" w:hint="cs"/>
          <w:b/>
          <w:bCs/>
          <w:sz w:val="32"/>
          <w:szCs w:val="32"/>
          <w:cs/>
        </w:rPr>
        <w:t>๖.๑</w:t>
      </w:r>
      <w:r w:rsidRPr="009C1901">
        <w:rPr>
          <w:rStyle w:val="a3"/>
          <w:rFonts w:ascii="TH SarabunPSK" w:hAnsi="TH SarabunPSK" w:cs="TH SarabunPSK"/>
          <w:b/>
          <w:bCs/>
          <w:sz w:val="32"/>
          <w:szCs w:val="32"/>
          <w:cs/>
        </w:rPr>
        <w:t xml:space="preserve">  องค์กรรับผิดชอบในการประเมินผล</w:t>
      </w:r>
    </w:p>
    <w:p w:rsidR="00645D65" w:rsidRPr="009C1901" w:rsidRDefault="00645D65" w:rsidP="00CE696F">
      <w:pPr>
        <w:tabs>
          <w:tab w:val="num" w:pos="1276"/>
        </w:tabs>
        <w:spacing w:after="0"/>
        <w:jc w:val="thaiDistribute"/>
        <w:rPr>
          <w:rStyle w:val="a3"/>
          <w:rFonts w:ascii="TH SarabunPSK" w:hAnsi="TH SarabunPSK" w:cs="TH SarabunPSK"/>
          <w:sz w:val="32"/>
          <w:szCs w:val="32"/>
        </w:rPr>
      </w:pP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  <w:t>ระเบียบกระทรวงมหาดไทยว่าด้วย  การจัดทำแผนพัฒนาขององค์กรปกครองส่วนท้องถิ่น  พ.ศ.</w:t>
      </w:r>
      <w:r>
        <w:rPr>
          <w:rStyle w:val="a3"/>
          <w:rFonts w:ascii="TH SarabunPSK" w:hAnsi="TH SarabunPSK" w:cs="TH SarabunPSK" w:hint="cs"/>
          <w:sz w:val="32"/>
          <w:szCs w:val="32"/>
          <w:cs/>
        </w:rPr>
        <w:t>๒๕๔๘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 xml:space="preserve">  หมวด </w:t>
      </w:r>
      <w:r>
        <w:rPr>
          <w:rStyle w:val="a3"/>
          <w:rFonts w:ascii="TH SarabunPSK" w:hAnsi="TH SarabunPSK" w:cs="TH SarabunPSK" w:hint="cs"/>
          <w:sz w:val="32"/>
          <w:szCs w:val="32"/>
          <w:cs/>
        </w:rPr>
        <w:t>๖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 xml:space="preserve"> ข้อ </w:t>
      </w:r>
      <w:r>
        <w:rPr>
          <w:rStyle w:val="a3"/>
          <w:rFonts w:ascii="TH SarabunPSK" w:hAnsi="TH SarabunPSK" w:cs="TH SarabunPSK" w:hint="cs"/>
          <w:sz w:val="32"/>
          <w:szCs w:val="32"/>
          <w:cs/>
        </w:rPr>
        <w:t>๒๘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 xml:space="preserve">  ให้ผู้บริหารท้องถิ่นแต่งตั้งคณะกรรมการติดตามและประเมินผลแผนพัฒนาท้องถิ่น  ประกอบด้วย</w:t>
      </w:r>
    </w:p>
    <w:p w:rsidR="00645D65" w:rsidRPr="009C1901" w:rsidRDefault="00645D65" w:rsidP="00CE696F">
      <w:pPr>
        <w:tabs>
          <w:tab w:val="num" w:pos="1276"/>
        </w:tabs>
        <w:spacing w:after="0"/>
        <w:jc w:val="thaiDistribute"/>
        <w:rPr>
          <w:rStyle w:val="a3"/>
          <w:rFonts w:ascii="TH SarabunPSK" w:hAnsi="TH SarabunPSK" w:cs="TH SarabunPSK"/>
          <w:sz w:val="32"/>
          <w:szCs w:val="32"/>
        </w:rPr>
      </w:pP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 xml:space="preserve"> 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</w:r>
      <w:r>
        <w:rPr>
          <w:rStyle w:val="a3"/>
          <w:rFonts w:ascii="TH SarabunPSK" w:hAnsi="TH SarabunPSK" w:cs="TH SarabunPSK" w:hint="cs"/>
          <w:sz w:val="32"/>
          <w:szCs w:val="32"/>
          <w:cs/>
        </w:rPr>
        <w:t>๑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 xml:space="preserve">.  สมาชิกสภาท้องถิ่นที่สภาท้องถิ่นคัดเลือก 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</w:r>
      <w:r>
        <w:rPr>
          <w:rStyle w:val="a3"/>
          <w:rFonts w:ascii="TH SarabunPSK" w:hAnsi="TH SarabunPSK" w:cs="TH SarabunPSK" w:hint="cs"/>
          <w:sz w:val="32"/>
          <w:szCs w:val="32"/>
          <w:cs/>
        </w:rPr>
        <w:tab/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 xml:space="preserve">จำนวน  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</w:r>
      <w:r>
        <w:rPr>
          <w:rStyle w:val="a3"/>
          <w:rFonts w:ascii="TH SarabunPSK" w:hAnsi="TH SarabunPSK" w:cs="TH SarabunPSK" w:hint="cs"/>
          <w:sz w:val="32"/>
          <w:szCs w:val="32"/>
          <w:cs/>
        </w:rPr>
        <w:t>๓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 xml:space="preserve"> 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  <w:t>คน</w:t>
      </w:r>
    </w:p>
    <w:p w:rsidR="00645D65" w:rsidRPr="009C1901" w:rsidRDefault="00645D65" w:rsidP="00CE696F">
      <w:pPr>
        <w:tabs>
          <w:tab w:val="num" w:pos="1276"/>
        </w:tabs>
        <w:spacing w:after="0"/>
        <w:jc w:val="thaiDistribute"/>
        <w:rPr>
          <w:rStyle w:val="a3"/>
          <w:rFonts w:ascii="TH SarabunPSK" w:hAnsi="TH SarabunPSK" w:cs="TH SarabunPSK"/>
          <w:sz w:val="32"/>
          <w:szCs w:val="32"/>
        </w:rPr>
      </w:pP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 xml:space="preserve"> 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</w:r>
      <w:r>
        <w:rPr>
          <w:rStyle w:val="a3"/>
          <w:rFonts w:ascii="TH SarabunPSK" w:hAnsi="TH SarabunPSK" w:cs="TH SarabunPSK" w:hint="cs"/>
          <w:sz w:val="32"/>
          <w:szCs w:val="32"/>
          <w:cs/>
        </w:rPr>
        <w:t>๒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 xml:space="preserve">.  ผู้แทนประชาคมที่ประชาคมท้องถิ่นคัดเลือก 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  <w:t>จำนวน</w:t>
      </w:r>
      <w:r>
        <w:rPr>
          <w:rStyle w:val="a3"/>
          <w:rFonts w:ascii="TH SarabunPSK" w:hAnsi="TH SarabunPSK" w:cs="TH SarabunPSK" w:hint="cs"/>
          <w:sz w:val="32"/>
          <w:szCs w:val="32"/>
          <w:cs/>
        </w:rPr>
        <w:tab/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</w:r>
      <w:r>
        <w:rPr>
          <w:rStyle w:val="a3"/>
          <w:rFonts w:ascii="TH SarabunPSK" w:hAnsi="TH SarabunPSK" w:cs="TH SarabunPSK" w:hint="cs"/>
          <w:sz w:val="32"/>
          <w:szCs w:val="32"/>
          <w:cs/>
        </w:rPr>
        <w:t>๒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  <w:t>คน</w:t>
      </w:r>
    </w:p>
    <w:p w:rsidR="00645D65" w:rsidRPr="009C1901" w:rsidRDefault="00645D65" w:rsidP="00CE696F">
      <w:pPr>
        <w:tabs>
          <w:tab w:val="num" w:pos="1276"/>
        </w:tabs>
        <w:spacing w:after="0"/>
        <w:jc w:val="thaiDistribute"/>
        <w:rPr>
          <w:rStyle w:val="a3"/>
          <w:rFonts w:ascii="TH SarabunPSK" w:hAnsi="TH SarabunPSK" w:cs="TH SarabunPSK"/>
          <w:sz w:val="32"/>
          <w:szCs w:val="32"/>
        </w:rPr>
      </w:pP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 xml:space="preserve"> 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</w:r>
      <w:r>
        <w:rPr>
          <w:rStyle w:val="a3"/>
          <w:rFonts w:ascii="TH SarabunPSK" w:hAnsi="TH SarabunPSK" w:cs="TH SarabunPSK" w:hint="cs"/>
          <w:sz w:val="32"/>
          <w:szCs w:val="32"/>
          <w:cs/>
        </w:rPr>
        <w:t>๓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>.  ผู้แทนหน่วยงานที่เกี่ยวข้องที่ผู้บริหารท้องถิ่นคัดเลือก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  <w:t>จำนวน</w:t>
      </w:r>
      <w:r>
        <w:rPr>
          <w:rStyle w:val="a3"/>
          <w:rFonts w:ascii="TH SarabunPSK" w:hAnsi="TH SarabunPSK" w:cs="TH SarabunPSK" w:hint="cs"/>
          <w:sz w:val="32"/>
          <w:szCs w:val="32"/>
          <w:cs/>
        </w:rPr>
        <w:tab/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</w:r>
      <w:r>
        <w:rPr>
          <w:rStyle w:val="a3"/>
          <w:rFonts w:ascii="TH SarabunPSK" w:hAnsi="TH SarabunPSK" w:cs="TH SarabunPSK" w:hint="cs"/>
          <w:sz w:val="32"/>
          <w:szCs w:val="32"/>
          <w:cs/>
        </w:rPr>
        <w:t>๒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  <w:t>คน</w:t>
      </w:r>
    </w:p>
    <w:p w:rsidR="00645D65" w:rsidRPr="009C1901" w:rsidRDefault="00645D65" w:rsidP="00CE696F">
      <w:pPr>
        <w:tabs>
          <w:tab w:val="num" w:pos="1276"/>
        </w:tabs>
        <w:spacing w:after="0"/>
        <w:jc w:val="thaiDistribute"/>
        <w:rPr>
          <w:rStyle w:val="a3"/>
          <w:rFonts w:ascii="TH SarabunPSK" w:hAnsi="TH SarabunPSK" w:cs="TH SarabunPSK"/>
          <w:sz w:val="32"/>
          <w:szCs w:val="32"/>
        </w:rPr>
      </w:pP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 xml:space="preserve"> 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</w:r>
      <w:r>
        <w:rPr>
          <w:rStyle w:val="a3"/>
          <w:rFonts w:ascii="TH SarabunPSK" w:hAnsi="TH SarabunPSK" w:cs="TH SarabunPSK" w:hint="cs"/>
          <w:sz w:val="32"/>
          <w:szCs w:val="32"/>
          <w:cs/>
        </w:rPr>
        <w:t>๔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>.  หัวหน้าส่วนการบริหารที่คัดเลือกกันเอง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</w:r>
      <w:r>
        <w:rPr>
          <w:rStyle w:val="a3"/>
          <w:rFonts w:ascii="TH SarabunPSK" w:hAnsi="TH SarabunPSK" w:cs="TH SarabunPSK" w:hint="cs"/>
          <w:sz w:val="32"/>
          <w:szCs w:val="32"/>
          <w:cs/>
        </w:rPr>
        <w:tab/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>จำนวน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</w:r>
      <w:r>
        <w:rPr>
          <w:rStyle w:val="a3"/>
          <w:rFonts w:ascii="TH SarabunPSK" w:hAnsi="TH SarabunPSK" w:cs="TH SarabunPSK" w:hint="cs"/>
          <w:sz w:val="32"/>
          <w:szCs w:val="32"/>
          <w:cs/>
        </w:rPr>
        <w:tab/>
        <w:t>๒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  <w:t>คน</w:t>
      </w:r>
    </w:p>
    <w:p w:rsidR="00645D65" w:rsidRPr="009C1901" w:rsidRDefault="00645D65" w:rsidP="00CE696F">
      <w:pPr>
        <w:tabs>
          <w:tab w:val="num" w:pos="1276"/>
        </w:tabs>
        <w:spacing w:after="0"/>
        <w:jc w:val="thaiDistribute"/>
        <w:rPr>
          <w:rStyle w:val="a3"/>
          <w:rFonts w:ascii="TH SarabunPSK" w:hAnsi="TH SarabunPSK" w:cs="TH SarabunPSK"/>
          <w:sz w:val="32"/>
          <w:szCs w:val="32"/>
        </w:rPr>
      </w:pP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 xml:space="preserve"> 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</w:r>
      <w:r>
        <w:rPr>
          <w:rStyle w:val="a3"/>
          <w:rFonts w:ascii="TH SarabunPSK" w:hAnsi="TH SarabunPSK" w:cs="TH SarabunPSK" w:hint="cs"/>
          <w:sz w:val="32"/>
          <w:szCs w:val="32"/>
          <w:cs/>
        </w:rPr>
        <w:t>๕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>.  ผู้ทรงคุณวุฒิที่ผู้บริหารท้องถิ่นคัดเลือก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  <w:t>จำนวน</w:t>
      </w:r>
      <w:r>
        <w:rPr>
          <w:rStyle w:val="a3"/>
          <w:rFonts w:ascii="TH SarabunPSK" w:hAnsi="TH SarabunPSK" w:cs="TH SarabunPSK" w:hint="cs"/>
          <w:sz w:val="32"/>
          <w:szCs w:val="32"/>
          <w:cs/>
        </w:rPr>
        <w:tab/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 xml:space="preserve"> 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</w:r>
      <w:r>
        <w:rPr>
          <w:rStyle w:val="a3"/>
          <w:rFonts w:ascii="TH SarabunPSK" w:hAnsi="TH SarabunPSK" w:cs="TH SarabunPSK" w:hint="cs"/>
          <w:sz w:val="32"/>
          <w:szCs w:val="32"/>
          <w:cs/>
        </w:rPr>
        <w:t>๒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  <w:t>คน</w:t>
      </w:r>
    </w:p>
    <w:p w:rsidR="00645D65" w:rsidRPr="009C1901" w:rsidRDefault="00645D65" w:rsidP="00CE696F">
      <w:pPr>
        <w:tabs>
          <w:tab w:val="num" w:pos="1500"/>
        </w:tabs>
        <w:spacing w:after="0"/>
        <w:jc w:val="thaiDistribute"/>
        <w:rPr>
          <w:rStyle w:val="a3"/>
          <w:rFonts w:ascii="TH SarabunPSK" w:hAnsi="TH SarabunPSK" w:cs="TH SarabunPSK"/>
          <w:sz w:val="32"/>
          <w:szCs w:val="32"/>
        </w:rPr>
      </w:pP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 xml:space="preserve">โดยให้วาระอยู่ในตำแหน่งคราวละ  </w:t>
      </w:r>
      <w:r>
        <w:rPr>
          <w:rStyle w:val="a3"/>
          <w:rFonts w:ascii="TH SarabunPSK" w:hAnsi="TH SarabunPSK" w:cs="TH SarabunPSK" w:hint="cs"/>
          <w:sz w:val="32"/>
          <w:szCs w:val="32"/>
          <w:cs/>
        </w:rPr>
        <w:t>๒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 xml:space="preserve">  ปี  และอาจได้รับการคัดเลือกอีกได้</w:t>
      </w:r>
    </w:p>
    <w:p w:rsidR="00645D65" w:rsidRPr="009C1901" w:rsidRDefault="00645D65" w:rsidP="00CE696F">
      <w:pPr>
        <w:tabs>
          <w:tab w:val="num" w:pos="1500"/>
        </w:tabs>
        <w:spacing w:after="0"/>
        <w:jc w:val="thaiDistribute"/>
        <w:rPr>
          <w:rStyle w:val="a3"/>
          <w:rFonts w:ascii="TH SarabunPSK" w:hAnsi="TH SarabunPSK" w:cs="TH SarabunPSK"/>
          <w:sz w:val="32"/>
          <w:szCs w:val="32"/>
        </w:rPr>
      </w:pP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>มีอำนาจหน้าที่  ดังนี้</w:t>
      </w:r>
    </w:p>
    <w:p w:rsidR="00645D65" w:rsidRPr="009C1901" w:rsidRDefault="00645D65" w:rsidP="00CE696F">
      <w:pPr>
        <w:tabs>
          <w:tab w:val="num" w:pos="1276"/>
        </w:tabs>
        <w:spacing w:after="0"/>
        <w:jc w:val="thaiDistribute"/>
        <w:rPr>
          <w:rStyle w:val="a3"/>
          <w:rFonts w:ascii="TH SarabunPSK" w:hAnsi="TH SarabunPSK" w:cs="TH SarabunPSK"/>
          <w:sz w:val="32"/>
          <w:szCs w:val="32"/>
        </w:rPr>
      </w:pP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 xml:space="preserve"> 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</w:r>
      <w:r>
        <w:rPr>
          <w:rStyle w:val="a3"/>
          <w:rFonts w:ascii="TH SarabunPSK" w:hAnsi="TH SarabunPSK" w:cs="TH SarabunPSK" w:hint="cs"/>
          <w:sz w:val="32"/>
          <w:szCs w:val="32"/>
          <w:cs/>
        </w:rPr>
        <w:t>๑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>.  กำหนดแนวทาง   วิธีการ  ในการติดตามประเมินผลแผนพัฒนา</w:t>
      </w:r>
    </w:p>
    <w:p w:rsidR="00645D65" w:rsidRPr="009C1901" w:rsidRDefault="00645D65" w:rsidP="00CE696F">
      <w:pPr>
        <w:tabs>
          <w:tab w:val="num" w:pos="1276"/>
        </w:tabs>
        <w:spacing w:after="0"/>
        <w:jc w:val="thaiDistribute"/>
        <w:rPr>
          <w:rStyle w:val="a3"/>
          <w:rFonts w:ascii="TH SarabunPSK" w:hAnsi="TH SarabunPSK" w:cs="TH SarabunPSK"/>
          <w:sz w:val="32"/>
          <w:szCs w:val="32"/>
        </w:rPr>
      </w:pP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 xml:space="preserve"> 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</w:r>
      <w:r>
        <w:rPr>
          <w:rStyle w:val="a3"/>
          <w:rFonts w:ascii="TH SarabunPSK" w:hAnsi="TH SarabunPSK" w:cs="TH SarabunPSK" w:hint="cs"/>
          <w:sz w:val="32"/>
          <w:szCs w:val="32"/>
          <w:cs/>
        </w:rPr>
        <w:t>๒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>.  ดำเนินการติดตามและประเมินผลแผนพัฒนา</w:t>
      </w:r>
    </w:p>
    <w:p w:rsidR="00645D65" w:rsidRPr="009C1901" w:rsidRDefault="00645D65" w:rsidP="00CE696F">
      <w:pPr>
        <w:tabs>
          <w:tab w:val="num" w:pos="1276"/>
        </w:tabs>
        <w:spacing w:after="0"/>
        <w:jc w:val="thaiDistribute"/>
        <w:rPr>
          <w:rStyle w:val="a3"/>
          <w:rFonts w:ascii="TH SarabunPSK" w:hAnsi="TH SarabunPSK" w:cs="TH SarabunPSK"/>
          <w:sz w:val="32"/>
          <w:szCs w:val="32"/>
        </w:rPr>
      </w:pP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 xml:space="preserve"> 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</w:r>
      <w:r>
        <w:rPr>
          <w:rStyle w:val="a3"/>
          <w:rFonts w:ascii="TH SarabunPSK" w:hAnsi="TH SarabunPSK" w:cs="TH SarabunPSK" w:hint="cs"/>
          <w:sz w:val="32"/>
          <w:szCs w:val="32"/>
          <w:cs/>
        </w:rPr>
        <w:t>๓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 xml:space="preserve">.  รายงานผลและเสนอความเห็นซึ่งได้จากการติดตามและประเมินผลแผนพัฒนาต่อผู้บริหารท้องถิ่น  เพื่อให้ผู้บริหารท้องถิ่นเสนอต่อสภาท้องถิ่น  คณะกรรมการพัฒนาท้องถิ่นและประกาศผลการติดตาม  และประเมินผลแผนพัฒนาให้ประชาชนในท้องถิ่นทราบโดยทั่วกันอย่างน้อยปีละ </w:t>
      </w:r>
      <w:r>
        <w:rPr>
          <w:rStyle w:val="a3"/>
          <w:rFonts w:ascii="TH SarabunPSK" w:hAnsi="TH SarabunPSK" w:cs="TH SarabunPSK" w:hint="cs"/>
          <w:sz w:val="32"/>
          <w:szCs w:val="32"/>
          <w:cs/>
        </w:rPr>
        <w:t>๑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 xml:space="preserve">  ครั้ง  ภายในเดือนธันวาคมของทุกปี  ทั้งนี้ให้ปิดประกาศโดยเปิดเผยไม่น้อยกว่าสามสิบวัน</w:t>
      </w:r>
    </w:p>
    <w:p w:rsidR="00645D65" w:rsidRPr="009C1901" w:rsidRDefault="00645D65" w:rsidP="00CE696F">
      <w:pPr>
        <w:tabs>
          <w:tab w:val="num" w:pos="1134"/>
        </w:tabs>
        <w:spacing w:after="0"/>
        <w:jc w:val="thaiDistribute"/>
        <w:rPr>
          <w:rStyle w:val="a3"/>
          <w:rFonts w:ascii="TH SarabunPSK" w:hAnsi="TH SarabunPSK" w:cs="TH SarabunPSK"/>
          <w:sz w:val="32"/>
          <w:szCs w:val="32"/>
        </w:rPr>
      </w:pP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 xml:space="preserve"> 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</w:r>
      <w:r>
        <w:rPr>
          <w:rStyle w:val="a3"/>
          <w:rFonts w:ascii="TH SarabunPSK" w:hAnsi="TH SarabunPSK" w:cs="TH SarabunPSK" w:hint="cs"/>
          <w:sz w:val="32"/>
          <w:szCs w:val="32"/>
          <w:cs/>
        </w:rPr>
        <w:t>๔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>.  แต่งตั้งคณะอนุกรรมการหรือคณะทำงานเพื่อช่วยปฏิบัติงานตามที่เห็นสมควร</w:t>
      </w:r>
    </w:p>
    <w:p w:rsidR="00645D65" w:rsidRPr="009C1901" w:rsidRDefault="00645D65" w:rsidP="00CE696F">
      <w:pPr>
        <w:tabs>
          <w:tab w:val="num" w:pos="1500"/>
        </w:tabs>
        <w:spacing w:after="0"/>
        <w:jc w:val="thaiDistribute"/>
        <w:rPr>
          <w:rStyle w:val="a3"/>
          <w:rFonts w:ascii="TH SarabunPSK" w:hAnsi="TH SarabunPSK" w:cs="TH SarabunPSK"/>
          <w:b/>
          <w:bCs/>
          <w:sz w:val="32"/>
          <w:szCs w:val="32"/>
        </w:rPr>
      </w:pPr>
      <w:r>
        <w:rPr>
          <w:rStyle w:val="a3"/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๖.๒</w:t>
      </w:r>
      <w:r w:rsidRPr="009C1901">
        <w:rPr>
          <w:rStyle w:val="a3"/>
          <w:rFonts w:ascii="TH SarabunPSK" w:hAnsi="TH SarabunPSK" w:cs="TH SarabunPSK"/>
          <w:b/>
          <w:bCs/>
          <w:sz w:val="32"/>
          <w:szCs w:val="32"/>
          <w:cs/>
        </w:rPr>
        <w:t xml:space="preserve">  วิธีการติดตามและประเมินผล</w:t>
      </w:r>
    </w:p>
    <w:p w:rsidR="00645D65" w:rsidRPr="009C1901" w:rsidRDefault="00645D65" w:rsidP="00CE696F">
      <w:pPr>
        <w:tabs>
          <w:tab w:val="num" w:pos="1134"/>
        </w:tabs>
        <w:spacing w:after="0"/>
        <w:jc w:val="thaiDistribute"/>
        <w:rPr>
          <w:rStyle w:val="a3"/>
          <w:rFonts w:ascii="TH SarabunPSK" w:hAnsi="TH SarabunPSK" w:cs="TH SarabunPSK"/>
          <w:sz w:val="32"/>
          <w:szCs w:val="32"/>
        </w:rPr>
      </w:pP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 xml:space="preserve"> 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  <w:t>เป็นการแสดงถึงวิธีการติดตามประเมินผลโครงการ  โดยกำหนดรูปแบบที่จะมีในการติดตามและประเมินผลเพื่อตรวจสอบว่า  การดำเนินกิจกรรมตามโครงการอยู่ภายใต้ระยะเวลาและงบประมาณที่กำหนดไว้หรือไม่  และผลการดำเนินโครงบรรลุวัตถุประสงค์ที่วางไว้หรือไม่  ทั้งนี้  การติดตาม  เป็นการตรวจสอบในระหว่างการดำเนินกิจกรรมตามโครงการ  ในขณะที่  การประเมินผล  เป็นการตรวจสอบผลที่เกิดขึ้นจริงเมื่อดำเนินโครงการแล้วเสร็จเปรียบเทียบกับวัตถุประสงค์ที่ตั้งไว้</w:t>
      </w:r>
    </w:p>
    <w:p w:rsidR="00645D65" w:rsidRPr="009C1901" w:rsidRDefault="00645D65" w:rsidP="00CE696F">
      <w:pPr>
        <w:tabs>
          <w:tab w:val="num" w:pos="150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C1901">
        <w:rPr>
          <w:rStyle w:val="a3"/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9C1901">
        <w:rPr>
          <w:rStyle w:val="a3"/>
          <w:rFonts w:ascii="TH SarabunPSK" w:hAnsi="TH SarabunPSK" w:cs="TH SarabunPSK"/>
          <w:b/>
          <w:bCs/>
          <w:sz w:val="32"/>
          <w:szCs w:val="32"/>
          <w:cs/>
        </w:rPr>
        <w:t>เกณฑ์มาตรฐานและตัวชี้วัดการประเมินผลหน่วยงาน</w:t>
      </w:r>
    </w:p>
    <w:p w:rsidR="00645D65" w:rsidRPr="009C1901" w:rsidRDefault="00645D65" w:rsidP="00CE696F">
      <w:pPr>
        <w:tabs>
          <w:tab w:val="num" w:pos="150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C1901">
        <w:rPr>
          <w:rFonts w:ascii="TH SarabunPSK" w:hAnsi="TH SarabunPSK" w:cs="TH SarabunPSK"/>
          <w:sz w:val="32"/>
          <w:szCs w:val="32"/>
          <w:cs/>
        </w:rPr>
        <w:t xml:space="preserve">ประกอบด้วย </w:t>
      </w:r>
      <w:r w:rsidR="000305DD">
        <w:rPr>
          <w:rFonts w:ascii="TH SarabunPSK" w:hAnsi="TH SarabunPSK" w:cs="TH SarabunPSK" w:hint="cs"/>
          <w:sz w:val="32"/>
          <w:szCs w:val="32"/>
          <w:cs/>
        </w:rPr>
        <w:t>๗</w:t>
      </w:r>
      <w:r w:rsidRPr="009C1901">
        <w:rPr>
          <w:rFonts w:ascii="TH SarabunPSK" w:hAnsi="TH SarabunPSK" w:cs="TH SarabunPSK"/>
          <w:sz w:val="32"/>
          <w:szCs w:val="32"/>
        </w:rPr>
        <w:t xml:space="preserve"> </w:t>
      </w:r>
      <w:r w:rsidRPr="009C1901">
        <w:rPr>
          <w:rFonts w:ascii="TH SarabunPSK" w:hAnsi="TH SarabunPSK" w:cs="TH SarabunPSK"/>
          <w:sz w:val="32"/>
          <w:szCs w:val="32"/>
          <w:cs/>
        </w:rPr>
        <w:t xml:space="preserve">เกณฑ์ </w:t>
      </w:r>
      <w:r w:rsidR="000305DD">
        <w:rPr>
          <w:rFonts w:ascii="TH SarabunPSK" w:hAnsi="TH SarabunPSK" w:cs="TH SarabunPSK" w:hint="cs"/>
          <w:sz w:val="32"/>
          <w:szCs w:val="32"/>
          <w:cs/>
        </w:rPr>
        <w:t>๒๒</w:t>
      </w:r>
      <w:r w:rsidRPr="009C1901">
        <w:rPr>
          <w:rFonts w:ascii="TH SarabunPSK" w:hAnsi="TH SarabunPSK" w:cs="TH SarabunPSK"/>
          <w:sz w:val="32"/>
          <w:szCs w:val="32"/>
        </w:rPr>
        <w:t xml:space="preserve"> </w:t>
      </w:r>
      <w:r w:rsidRPr="009C1901">
        <w:rPr>
          <w:rFonts w:ascii="TH SarabunPSK" w:hAnsi="TH SarabunPSK" w:cs="TH SarabunPSK"/>
          <w:sz w:val="32"/>
          <w:szCs w:val="32"/>
          <w:cs/>
        </w:rPr>
        <w:t>ตัวชี้วัด ดังนี้</w:t>
      </w:r>
    </w:p>
    <w:p w:rsidR="00645D65" w:rsidRPr="000305DD" w:rsidRDefault="00645D65" w:rsidP="000305DD">
      <w:pPr>
        <w:pStyle w:val="a4"/>
        <w:numPr>
          <w:ilvl w:val="0"/>
          <w:numId w:val="16"/>
        </w:numPr>
        <w:ind w:left="1134" w:firstLine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305DD">
        <w:rPr>
          <w:rFonts w:ascii="TH SarabunPSK" w:hAnsi="TH SarabunPSK" w:cs="TH SarabunPSK"/>
          <w:b/>
          <w:bCs/>
          <w:sz w:val="32"/>
          <w:szCs w:val="32"/>
          <w:cs/>
        </w:rPr>
        <w:t>เกณฑ์สัมฤทธิผลและการบรรลุวัตถุประสงค์ของนโยบาย</w:t>
      </w:r>
    </w:p>
    <w:p w:rsidR="00645D65" w:rsidRPr="009C1901" w:rsidRDefault="00645D65" w:rsidP="00CE696F">
      <w:pPr>
        <w:spacing w:after="0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9C1901">
        <w:rPr>
          <w:rFonts w:ascii="TH SarabunPSK" w:hAnsi="TH SarabunPSK" w:cs="TH SarabunPSK"/>
          <w:sz w:val="32"/>
          <w:szCs w:val="32"/>
          <w:cs/>
        </w:rPr>
        <w:t xml:space="preserve">เป็นการประเมินความสำเร็จโดยพิจารณาเปรียบเทียบผลการดำเนินงานของหน่วยงานที่นำนโยบายไปปฏิบัติกับวัตถุประสงค์ที่กำหนดไว้ในนโยบายโดยเป็นการประเมินผลขององค์กร </w:t>
      </w:r>
      <w:r w:rsidRPr="009C1901">
        <w:rPr>
          <w:rFonts w:ascii="TH SarabunPSK" w:hAnsi="TH SarabunPSK" w:cs="TH SarabunPSK"/>
          <w:sz w:val="32"/>
          <w:szCs w:val="32"/>
        </w:rPr>
        <w:t xml:space="preserve">2 </w:t>
      </w:r>
      <w:r w:rsidRPr="009C1901">
        <w:rPr>
          <w:rFonts w:ascii="TH SarabunPSK" w:hAnsi="TH SarabunPSK" w:cs="TH SarabunPSK"/>
          <w:sz w:val="32"/>
          <w:szCs w:val="32"/>
          <w:cs/>
        </w:rPr>
        <w:t xml:space="preserve">ส่วนคือผลในภาพรวมและระดับปฏิบัติการ ผลการดำเนินงานจะต้องเปิดเผยให้สาธารณชนทราบอย่างกว้างขวาง อย่างต่อเนื่องและสม่ำเสมอและมีกำหนดระยะเวลาที่ชัดเจน อาจเป็นทุกไตรมาส หรือผลการดำเนินงานประจำปีสัมฤทธิผลรวมถึงการดำเนินงานที่มุ่งการบรรลุเป้าหมายเชิงกลยุทธ์ในระยะยาวโดยมีตัวชี้วัดที่สำคัญ </w:t>
      </w:r>
      <w:r w:rsidRPr="009C1901">
        <w:rPr>
          <w:rFonts w:ascii="TH SarabunPSK" w:hAnsi="TH SarabunPSK" w:cs="TH SarabunPSK"/>
          <w:sz w:val="32"/>
          <w:szCs w:val="32"/>
        </w:rPr>
        <w:t xml:space="preserve">2 </w:t>
      </w:r>
      <w:r w:rsidRPr="009C1901">
        <w:rPr>
          <w:rFonts w:ascii="TH SarabunPSK" w:hAnsi="TH SarabunPSK" w:cs="TH SarabunPSK"/>
          <w:sz w:val="32"/>
          <w:szCs w:val="32"/>
          <w:cs/>
        </w:rPr>
        <w:t>ประการ</w:t>
      </w:r>
    </w:p>
    <w:p w:rsidR="00645D65" w:rsidRPr="009C1901" w:rsidRDefault="000305DD" w:rsidP="000305DD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๑.๑ </w:t>
      </w:r>
      <w:r w:rsidR="00645D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45D65" w:rsidRPr="009C1901">
        <w:rPr>
          <w:rFonts w:ascii="TH SarabunPSK" w:hAnsi="TH SarabunPSK" w:cs="TH SarabunPSK"/>
          <w:b/>
          <w:bCs/>
          <w:sz w:val="32"/>
          <w:szCs w:val="32"/>
          <w:cs/>
        </w:rPr>
        <w:t>ผลผลิต (</w:t>
      </w:r>
      <w:r w:rsidR="00645D65" w:rsidRPr="009C1901">
        <w:rPr>
          <w:rFonts w:ascii="TH SarabunPSK" w:hAnsi="TH SarabunPSK" w:cs="TH SarabunPSK"/>
          <w:b/>
          <w:bCs/>
          <w:sz w:val="32"/>
          <w:szCs w:val="32"/>
        </w:rPr>
        <w:t>Outputs</w:t>
      </w:r>
      <w:r w:rsidR="00645D65" w:rsidRPr="009C1901">
        <w:rPr>
          <w:rFonts w:ascii="TH SarabunPSK" w:hAnsi="TH SarabunPSK" w:cs="TH SarabunPSK"/>
          <w:b/>
          <w:bCs/>
          <w:sz w:val="32"/>
          <w:szCs w:val="32"/>
          <w:cs/>
        </w:rPr>
        <w:t xml:space="preserve">) ประกอบด้วย </w:t>
      </w:r>
      <w:r w:rsidR="00645D65" w:rsidRPr="009C1901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="00645D65" w:rsidRPr="009C1901">
        <w:rPr>
          <w:rFonts w:ascii="TH SarabunPSK" w:hAnsi="TH SarabunPSK" w:cs="TH SarabunPSK"/>
          <w:b/>
          <w:bCs/>
          <w:sz w:val="32"/>
          <w:szCs w:val="32"/>
          <w:cs/>
        </w:rPr>
        <w:t>ส่วน คือ</w:t>
      </w:r>
    </w:p>
    <w:p w:rsidR="00645D65" w:rsidRPr="00645D65" w:rsidRDefault="000305DD" w:rsidP="000305DD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(๑) </w:t>
      </w:r>
      <w:r w:rsidR="00645D65" w:rsidRPr="00645D65">
        <w:rPr>
          <w:rFonts w:ascii="TH SarabunPSK" w:hAnsi="TH SarabunPSK" w:cs="TH SarabunPSK"/>
          <w:b/>
          <w:bCs/>
          <w:sz w:val="32"/>
          <w:szCs w:val="32"/>
          <w:cs/>
        </w:rPr>
        <w:t>ผลผลิตในภาพรวม (</w:t>
      </w:r>
      <w:r w:rsidR="00645D65" w:rsidRPr="00645D65">
        <w:rPr>
          <w:rFonts w:ascii="TH SarabunPSK" w:hAnsi="TH SarabunPSK" w:cs="TH SarabunPSK"/>
          <w:b/>
          <w:bCs/>
          <w:sz w:val="32"/>
          <w:szCs w:val="32"/>
        </w:rPr>
        <w:t>Overall outputs</w:t>
      </w:r>
      <w:r w:rsidR="00645D65" w:rsidRPr="00645D65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645D65" w:rsidRPr="00645D6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45D65" w:rsidRPr="00645D65">
        <w:rPr>
          <w:rFonts w:ascii="TH SarabunPSK" w:hAnsi="TH SarabunPSK" w:cs="TH SarabunPSK"/>
          <w:sz w:val="32"/>
          <w:szCs w:val="32"/>
          <w:cs/>
        </w:rPr>
        <w:t>เป็นการประเมินผลผลิตเทียบกับเป้าหมายเชิงก</w:t>
      </w:r>
      <w:r w:rsidR="00645D65" w:rsidRPr="00645D65">
        <w:rPr>
          <w:rFonts w:ascii="TH SarabunPSK" w:hAnsi="TH SarabunPSK" w:cs="TH SarabunPSK" w:hint="cs"/>
          <w:sz w:val="32"/>
          <w:szCs w:val="32"/>
          <w:cs/>
        </w:rPr>
        <w:t>ล</w:t>
      </w:r>
      <w:r w:rsidR="00645D65" w:rsidRPr="00645D65">
        <w:rPr>
          <w:rFonts w:ascii="TH SarabunPSK" w:hAnsi="TH SarabunPSK" w:cs="TH SarabunPSK"/>
          <w:sz w:val="32"/>
          <w:szCs w:val="32"/>
          <w:cs/>
        </w:rPr>
        <w:t>ยุทธ์โดยเปรียบเทียบผลการดำเนินงานที่เกิดขึ้นจริงกับเป้าหมายรวมขององค์กรในสายตาของสมาชิกขององค์กรและประชาชนผู้รับบริการ การประเมินผลดังกล่าวมีลักษณะที่เป็นพลวัตร (</w:t>
      </w:r>
      <w:r w:rsidR="00645D65" w:rsidRPr="00645D65">
        <w:rPr>
          <w:rFonts w:ascii="TH SarabunPSK" w:hAnsi="TH SarabunPSK" w:cs="TH SarabunPSK"/>
          <w:sz w:val="32"/>
          <w:szCs w:val="32"/>
        </w:rPr>
        <w:t>Dynamic</w:t>
      </w:r>
      <w:r w:rsidR="00645D65" w:rsidRPr="00645D65">
        <w:rPr>
          <w:rFonts w:ascii="TH SarabunPSK" w:hAnsi="TH SarabunPSK" w:cs="TH SarabunPSK"/>
          <w:sz w:val="32"/>
          <w:szCs w:val="32"/>
          <w:cs/>
        </w:rPr>
        <w:t>) และมีปฏิสัมพันธ์กับสภาวะแวดล้อมของภายนอกองค์กร</w:t>
      </w:r>
    </w:p>
    <w:p w:rsidR="00645D65" w:rsidRPr="009C1901" w:rsidRDefault="00645D65" w:rsidP="00CE696F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C1901"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Pr="009C1901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0305DD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9C1901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C1901">
        <w:rPr>
          <w:rFonts w:ascii="TH SarabunPSK" w:hAnsi="TH SarabunPSK" w:cs="TH SarabunPSK"/>
          <w:b/>
          <w:bCs/>
          <w:sz w:val="32"/>
          <w:szCs w:val="32"/>
          <w:cs/>
        </w:rPr>
        <w:t>ผลผลิตระดับปฏิบัติการ (</w:t>
      </w:r>
      <w:r w:rsidRPr="009C1901">
        <w:rPr>
          <w:rFonts w:ascii="TH SarabunPSK" w:hAnsi="TH SarabunPSK" w:cs="TH SarabunPSK"/>
          <w:b/>
          <w:bCs/>
          <w:sz w:val="32"/>
          <w:szCs w:val="32"/>
        </w:rPr>
        <w:t>Operation output</w:t>
      </w:r>
      <w:r w:rsidRPr="009C1901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Pr="009C1901">
        <w:rPr>
          <w:rFonts w:ascii="TH SarabunPSK" w:hAnsi="TH SarabunPSK" w:cs="TH SarabunPSK"/>
          <w:sz w:val="32"/>
          <w:szCs w:val="32"/>
          <w:cs/>
        </w:rPr>
        <w:t>เป็นการประเมินผลโดยพิจารณาระดับการบรรลุเป้าหมายตามแผนปฏิบัติการ โดยอาจพิจารณาจากผลผลิตต่อหน่วยกำลังคนระดับการบริการต่อหน่วยเวลาสัดส่วนของต้นทุนและผลตอบแทน สถานะทางการเงิน สินทรัพย์และหนี้ที่ไม่ก่อให้เกิดผลตอบแทน คุณภาพของผลผลิตต่อหน่วยกำลังคนระดับการบริการต่อหน่วยเวลาสัดส่วนของต้นทุนและผลตอบแทน (</w:t>
      </w:r>
      <w:r w:rsidRPr="009C1901">
        <w:rPr>
          <w:rFonts w:ascii="TH SarabunPSK" w:hAnsi="TH SarabunPSK" w:cs="TH SarabunPSK"/>
          <w:sz w:val="32"/>
          <w:szCs w:val="32"/>
        </w:rPr>
        <w:t>Non – performing loan</w:t>
      </w:r>
      <w:r w:rsidRPr="009C1901">
        <w:rPr>
          <w:rFonts w:ascii="TH SarabunPSK" w:hAnsi="TH SarabunPSK" w:cs="TH SarabunPSK"/>
          <w:sz w:val="32"/>
          <w:szCs w:val="32"/>
          <w:cs/>
        </w:rPr>
        <w:t>) คุณภาพของผลผลิตและบริการสาธารณะ ประสิทธิภาพการใช้ทรัพยากรขององค์กร การประหยัดพลังงานและการรักษาสภาวะแวดล้อม</w:t>
      </w:r>
    </w:p>
    <w:p w:rsidR="00645D65" w:rsidRPr="009C1901" w:rsidRDefault="00645D65" w:rsidP="00CE696F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C1901">
        <w:rPr>
          <w:rFonts w:ascii="TH SarabunPSK" w:hAnsi="TH SarabunPSK" w:cs="TH SarabunPSK"/>
          <w:b/>
          <w:bCs/>
          <w:sz w:val="32"/>
          <w:szCs w:val="32"/>
        </w:rPr>
        <w:tab/>
      </w:r>
      <w:r w:rsidR="000305DD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9C1901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9C1901">
        <w:rPr>
          <w:rFonts w:ascii="TH SarabunPSK" w:hAnsi="TH SarabunPSK" w:cs="TH SarabunPSK"/>
          <w:b/>
          <w:bCs/>
          <w:sz w:val="32"/>
          <w:szCs w:val="32"/>
          <w:cs/>
        </w:rPr>
        <w:t>เกณฑ์ความเป็นธรรมและความเสมอภาพในสังคม</w:t>
      </w:r>
    </w:p>
    <w:p w:rsidR="00645D65" w:rsidRPr="009C1901" w:rsidRDefault="00645D65" w:rsidP="00CE696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C190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190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1901">
        <w:rPr>
          <w:rFonts w:ascii="TH SarabunPSK" w:hAnsi="TH SarabunPSK" w:cs="TH SarabunPSK"/>
          <w:sz w:val="32"/>
          <w:szCs w:val="32"/>
          <w:cs/>
        </w:rPr>
        <w:t xml:space="preserve">ประกอบด้วยตัวชี้วัดที่สำคัญ </w:t>
      </w:r>
      <w:r w:rsidR="000305DD">
        <w:rPr>
          <w:rFonts w:ascii="TH SarabunPSK" w:hAnsi="TH SarabunPSK" w:cs="TH SarabunPSK" w:hint="cs"/>
          <w:sz w:val="32"/>
          <w:szCs w:val="32"/>
          <w:cs/>
        </w:rPr>
        <w:t>๔</w:t>
      </w:r>
      <w:r w:rsidRPr="009C1901">
        <w:rPr>
          <w:rFonts w:ascii="TH SarabunPSK" w:hAnsi="TH SarabunPSK" w:cs="TH SarabunPSK"/>
          <w:sz w:val="32"/>
          <w:szCs w:val="32"/>
        </w:rPr>
        <w:t xml:space="preserve"> </w:t>
      </w:r>
      <w:r w:rsidRPr="009C1901">
        <w:rPr>
          <w:rFonts w:ascii="TH SarabunPSK" w:hAnsi="TH SarabunPSK" w:cs="TH SarabunPSK"/>
          <w:sz w:val="32"/>
          <w:szCs w:val="32"/>
          <w:cs/>
        </w:rPr>
        <w:t>ประการ คือ</w:t>
      </w:r>
    </w:p>
    <w:p w:rsidR="00645D65" w:rsidRPr="000305DD" w:rsidRDefault="00645D65" w:rsidP="000305DD">
      <w:pPr>
        <w:pStyle w:val="a4"/>
        <w:numPr>
          <w:ilvl w:val="0"/>
          <w:numId w:val="3"/>
        </w:numPr>
        <w:tabs>
          <w:tab w:val="left" w:pos="0"/>
          <w:tab w:val="left" w:pos="184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0305DD">
        <w:rPr>
          <w:rFonts w:ascii="TH SarabunPSK" w:hAnsi="TH SarabunPSK" w:cs="TH SarabunPSK"/>
          <w:sz w:val="32"/>
          <w:szCs w:val="32"/>
          <w:cs/>
        </w:rPr>
        <w:t>การเข้าถึงเน้นความสำคัญในเรื่องโอกาสของประชาชน โดยเฉพาะผู้ด้อยโอกาสในสังคมให้ได้รับบริการสาธารณะ</w:t>
      </w:r>
    </w:p>
    <w:p w:rsidR="00645D65" w:rsidRPr="009C1901" w:rsidRDefault="00645D65" w:rsidP="00CE696F">
      <w:pPr>
        <w:numPr>
          <w:ilvl w:val="0"/>
          <w:numId w:val="3"/>
        </w:numPr>
        <w:tabs>
          <w:tab w:val="left" w:pos="0"/>
          <w:tab w:val="left" w:pos="1843"/>
        </w:tabs>
        <w:spacing w:after="0" w:line="240" w:lineRule="auto"/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9C1901">
        <w:rPr>
          <w:rFonts w:ascii="TH SarabunPSK" w:hAnsi="TH SarabunPSK" w:cs="TH SarabunPSK"/>
          <w:sz w:val="32"/>
          <w:szCs w:val="32"/>
          <w:cs/>
        </w:rPr>
        <w:t>การจัดสรรทรัพยากร พิจารณาถึงความเป็นธรรมในการจัดสรรทรัพยากรให้กับประชาชน</w:t>
      </w:r>
    </w:p>
    <w:p w:rsidR="00645D65" w:rsidRPr="009C1901" w:rsidRDefault="00645D65" w:rsidP="00CE696F">
      <w:pPr>
        <w:numPr>
          <w:ilvl w:val="0"/>
          <w:numId w:val="3"/>
        </w:numPr>
        <w:tabs>
          <w:tab w:val="left" w:pos="0"/>
          <w:tab w:val="left" w:pos="1843"/>
        </w:tabs>
        <w:spacing w:after="0" w:line="240" w:lineRule="auto"/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9C1901">
        <w:rPr>
          <w:rFonts w:ascii="TH SarabunPSK" w:hAnsi="TH SarabunPSK" w:cs="TH SarabunPSK"/>
          <w:sz w:val="32"/>
          <w:szCs w:val="32"/>
          <w:cs/>
        </w:rPr>
        <w:t>การกระจายผลประโยชน์เน้นความเป็นธรรมในการกระจายผลประโยชน์หรือผลตอบแทนให้แก่สมาชิกในสังคม</w:t>
      </w:r>
    </w:p>
    <w:p w:rsidR="00645D65" w:rsidRPr="009C1901" w:rsidRDefault="00645D65" w:rsidP="00CE696F">
      <w:pPr>
        <w:numPr>
          <w:ilvl w:val="0"/>
          <w:numId w:val="3"/>
        </w:numPr>
        <w:tabs>
          <w:tab w:val="left" w:pos="0"/>
          <w:tab w:val="left" w:pos="1843"/>
        </w:tabs>
        <w:spacing w:after="0" w:line="240" w:lineRule="auto"/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9C1901">
        <w:rPr>
          <w:rFonts w:ascii="TH SarabunPSK" w:hAnsi="TH SarabunPSK" w:cs="TH SarabunPSK"/>
          <w:sz w:val="32"/>
          <w:szCs w:val="32"/>
          <w:cs/>
        </w:rPr>
        <w:t>ความเสมอภาค เน้นความเป็นธรรมเพื่อให้หลักประกันเรื่องสิทธิและโอกาสในการได้รับบริการสาธารณะโดยปราศจากอคติ ไม่แบ่งแยกกลุ่ม</w:t>
      </w:r>
    </w:p>
    <w:p w:rsidR="00645D65" w:rsidRPr="009C1901" w:rsidRDefault="00645D65" w:rsidP="00CE696F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C1901">
        <w:rPr>
          <w:rFonts w:ascii="TH SarabunPSK" w:hAnsi="TH SarabunPSK" w:cs="TH SarabunPSK"/>
          <w:sz w:val="32"/>
          <w:szCs w:val="32"/>
        </w:rPr>
        <w:tab/>
      </w:r>
      <w:r w:rsidR="000305DD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9C1901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9C1901">
        <w:rPr>
          <w:rFonts w:ascii="TH SarabunPSK" w:hAnsi="TH SarabunPSK" w:cs="TH SarabunPSK"/>
          <w:b/>
          <w:bCs/>
          <w:sz w:val="32"/>
          <w:szCs w:val="32"/>
          <w:cs/>
        </w:rPr>
        <w:t>เกณฑ์ความสามารถและคุณภาพในการให้บริการ</w:t>
      </w:r>
      <w:r w:rsidRPr="009C1901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645D65" w:rsidRPr="009C1901" w:rsidRDefault="00645D65" w:rsidP="00CE696F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C1901"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</w:r>
      <w:r w:rsidRPr="009C1901">
        <w:rPr>
          <w:rFonts w:ascii="TH SarabunPSK" w:hAnsi="TH SarabunPSK" w:cs="TH SarabunPSK"/>
          <w:b/>
          <w:bCs/>
          <w:sz w:val="32"/>
          <w:szCs w:val="32"/>
        </w:rPr>
        <w:tab/>
      </w:r>
      <w:r w:rsidRPr="009C1901">
        <w:rPr>
          <w:rFonts w:ascii="TH SarabunPSK" w:hAnsi="TH SarabunPSK" w:cs="TH SarabunPSK"/>
          <w:sz w:val="32"/>
          <w:szCs w:val="32"/>
          <w:cs/>
        </w:rPr>
        <w:t xml:space="preserve">ประกอบด้วยตัวชี้วัด </w:t>
      </w:r>
      <w:r w:rsidR="000305DD">
        <w:rPr>
          <w:rFonts w:ascii="TH SarabunPSK" w:hAnsi="TH SarabunPSK" w:cs="TH SarabunPSK" w:hint="cs"/>
          <w:sz w:val="32"/>
          <w:szCs w:val="32"/>
          <w:cs/>
        </w:rPr>
        <w:t>๔</w:t>
      </w:r>
      <w:r w:rsidRPr="009C1901">
        <w:rPr>
          <w:rFonts w:ascii="TH SarabunPSK" w:hAnsi="TH SarabunPSK" w:cs="TH SarabunPSK"/>
          <w:sz w:val="32"/>
          <w:szCs w:val="32"/>
        </w:rPr>
        <w:t xml:space="preserve"> </w:t>
      </w:r>
      <w:r w:rsidRPr="009C1901">
        <w:rPr>
          <w:rFonts w:ascii="TH SarabunPSK" w:hAnsi="TH SarabunPSK" w:cs="TH SarabunPSK"/>
          <w:sz w:val="32"/>
          <w:szCs w:val="32"/>
          <w:cs/>
        </w:rPr>
        <w:t>ประการ</w:t>
      </w:r>
    </w:p>
    <w:p w:rsidR="00645D65" w:rsidRPr="000305DD" w:rsidRDefault="00645D65" w:rsidP="000305DD">
      <w:pPr>
        <w:pStyle w:val="a4"/>
        <w:numPr>
          <w:ilvl w:val="0"/>
          <w:numId w:val="4"/>
        </w:numPr>
        <w:tabs>
          <w:tab w:val="left" w:pos="0"/>
          <w:tab w:val="left" w:pos="1843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305DD">
        <w:rPr>
          <w:rFonts w:ascii="TH SarabunPSK" w:hAnsi="TH SarabunPSK" w:cs="TH SarabunPSK"/>
          <w:sz w:val="32"/>
          <w:szCs w:val="32"/>
          <w:cs/>
        </w:rPr>
        <w:t xml:space="preserve"> สมรรถนะของหน่วยงาน เป็นตัวชี้วัดความสามารถในการให้บริการและตอบสนองความต้องการของประชาชนกลุ่มเป้าหมาย</w:t>
      </w:r>
    </w:p>
    <w:p w:rsidR="00645D65" w:rsidRPr="009C1901" w:rsidRDefault="00645D65" w:rsidP="00CE696F">
      <w:pPr>
        <w:numPr>
          <w:ilvl w:val="0"/>
          <w:numId w:val="4"/>
        </w:numPr>
        <w:tabs>
          <w:tab w:val="left" w:pos="0"/>
          <w:tab w:val="left" w:pos="1843"/>
        </w:tabs>
        <w:spacing w:after="0" w:line="240" w:lineRule="auto"/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9C1901">
        <w:rPr>
          <w:rFonts w:ascii="TH SarabunPSK" w:hAnsi="TH SarabunPSK" w:cs="TH SarabunPSK"/>
          <w:sz w:val="32"/>
          <w:szCs w:val="32"/>
          <w:cs/>
        </w:rPr>
        <w:t>ความทั่วถึงและเพียงพอ พิจารณาถึงความครอบคลุม ความเพียงพอ และความครบถ้วนของการให้บริการทั้งในด้านกลุ่มเป้าหมายที่รับบริการและระยะเวลาที่บริการ</w:t>
      </w:r>
    </w:p>
    <w:p w:rsidR="00645D65" w:rsidRPr="009C1901" w:rsidRDefault="00645D65" w:rsidP="00CE696F">
      <w:pPr>
        <w:numPr>
          <w:ilvl w:val="0"/>
          <w:numId w:val="4"/>
        </w:numPr>
        <w:tabs>
          <w:tab w:val="left" w:pos="0"/>
          <w:tab w:val="left" w:pos="1843"/>
        </w:tabs>
        <w:spacing w:after="0" w:line="240" w:lineRule="auto"/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9C1901">
        <w:rPr>
          <w:rFonts w:ascii="TH SarabunPSK" w:hAnsi="TH SarabunPSK" w:cs="TH SarabunPSK"/>
          <w:sz w:val="32"/>
          <w:szCs w:val="32"/>
          <w:cs/>
        </w:rPr>
        <w:t>ความถี่ในการให้บริการ เป็นตัวชี้วัดประสิทธิภาพขององค์กรที่มุ่งเน้นการบริการที่รวดเร็วทันเวลา มีการใช้ทรัพยากรที่เหมาะสม ซึ่งในทางปฏิบัติจำเป็นต้องกำหนดมาตรฐานการบริการไว้เป็นแนวทาง</w:t>
      </w:r>
    </w:p>
    <w:p w:rsidR="00645D65" w:rsidRPr="009C1901" w:rsidRDefault="00645D65" w:rsidP="00CE696F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C1901">
        <w:rPr>
          <w:rFonts w:ascii="TH SarabunPSK" w:hAnsi="TH SarabunPSK" w:cs="TH SarabunPSK"/>
          <w:sz w:val="32"/>
          <w:szCs w:val="32"/>
          <w:cs/>
        </w:rPr>
        <w:tab/>
      </w:r>
      <w:r w:rsidR="000305DD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9C1901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9C1901">
        <w:rPr>
          <w:rFonts w:ascii="TH SarabunPSK" w:hAnsi="TH SarabunPSK" w:cs="TH SarabunPSK"/>
          <w:b/>
          <w:bCs/>
          <w:sz w:val="32"/>
          <w:szCs w:val="32"/>
          <w:cs/>
        </w:rPr>
        <w:t>เกณฑ์ความรับผิดชอบต่อหน่วยงาน</w:t>
      </w:r>
    </w:p>
    <w:p w:rsidR="00645D65" w:rsidRPr="009C1901" w:rsidRDefault="00645D65" w:rsidP="00CE696F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C1901">
        <w:rPr>
          <w:rFonts w:ascii="TH SarabunPSK" w:hAnsi="TH SarabunPSK" w:cs="TH SarabunPSK"/>
          <w:sz w:val="32"/>
          <w:szCs w:val="32"/>
          <w:cs/>
        </w:rPr>
        <w:tab/>
      </w:r>
      <w:r w:rsidRPr="009C1901">
        <w:rPr>
          <w:rFonts w:ascii="TH SarabunPSK" w:hAnsi="TH SarabunPSK" w:cs="TH SarabunPSK"/>
          <w:sz w:val="32"/>
          <w:szCs w:val="32"/>
          <w:cs/>
        </w:rPr>
        <w:tab/>
        <w:t xml:space="preserve">ประกอบด้วยตัวชี้วัด </w:t>
      </w:r>
      <w:r w:rsidR="000305DD">
        <w:rPr>
          <w:rFonts w:ascii="TH SarabunPSK" w:hAnsi="TH SarabunPSK" w:cs="TH SarabunPSK" w:hint="cs"/>
          <w:sz w:val="32"/>
          <w:szCs w:val="32"/>
          <w:cs/>
        </w:rPr>
        <w:t>๔</w:t>
      </w:r>
      <w:r w:rsidRPr="009C1901">
        <w:rPr>
          <w:rFonts w:ascii="TH SarabunPSK" w:hAnsi="TH SarabunPSK" w:cs="TH SarabunPSK"/>
          <w:sz w:val="32"/>
          <w:szCs w:val="32"/>
        </w:rPr>
        <w:t xml:space="preserve"> </w:t>
      </w:r>
      <w:r w:rsidRPr="009C1901">
        <w:rPr>
          <w:rFonts w:ascii="TH SarabunPSK" w:hAnsi="TH SarabunPSK" w:cs="TH SarabunPSK"/>
          <w:sz w:val="32"/>
          <w:szCs w:val="32"/>
          <w:cs/>
        </w:rPr>
        <w:t>ประการ</w:t>
      </w:r>
    </w:p>
    <w:p w:rsidR="00645D65" w:rsidRPr="000305DD" w:rsidRDefault="00645D65" w:rsidP="000305DD">
      <w:pPr>
        <w:pStyle w:val="a4"/>
        <w:numPr>
          <w:ilvl w:val="0"/>
          <w:numId w:val="5"/>
        </w:numPr>
        <w:tabs>
          <w:tab w:val="left" w:pos="0"/>
          <w:tab w:val="left" w:pos="184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0305DD">
        <w:rPr>
          <w:rFonts w:ascii="TH SarabunPSK" w:hAnsi="TH SarabunPSK" w:cs="TH SarabunPSK"/>
          <w:sz w:val="32"/>
          <w:szCs w:val="32"/>
          <w:cs/>
        </w:rPr>
        <w:t>พันธกิจต่อสังคม เป็นตัวชี้วัดที่แสดงถึงภารกิจของหน่วยงานที่มีต่อสังคมพิจารณาได้จากวิสัยทัศน์ นโยบาย แผนงานของหน่วยงาน</w:t>
      </w:r>
    </w:p>
    <w:p w:rsidR="00645D65" w:rsidRPr="009C1901" w:rsidRDefault="00645D65" w:rsidP="00CE696F">
      <w:pPr>
        <w:numPr>
          <w:ilvl w:val="0"/>
          <w:numId w:val="5"/>
        </w:numPr>
        <w:tabs>
          <w:tab w:val="left" w:pos="0"/>
          <w:tab w:val="left" w:pos="1843"/>
        </w:tabs>
        <w:spacing w:after="0" w:line="240" w:lineRule="auto"/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9C1901">
        <w:rPr>
          <w:rFonts w:ascii="TH SarabunPSK" w:hAnsi="TH SarabunPSK" w:cs="TH SarabunPSK"/>
          <w:sz w:val="32"/>
          <w:szCs w:val="32"/>
          <w:cs/>
        </w:rPr>
        <w:t>ความรับผิดชอบต่อสาธารณะ เป็นตัวชี้วัดถึงความรับผิดชอบต่อประชากรกลุ่มเป้าหมาย</w:t>
      </w:r>
    </w:p>
    <w:p w:rsidR="00645D65" w:rsidRPr="009C1901" w:rsidRDefault="00645D65" w:rsidP="00CE696F">
      <w:pPr>
        <w:numPr>
          <w:ilvl w:val="0"/>
          <w:numId w:val="5"/>
        </w:numPr>
        <w:tabs>
          <w:tab w:val="left" w:pos="0"/>
          <w:tab w:val="left" w:pos="1843"/>
        </w:tabs>
        <w:spacing w:after="0" w:line="240" w:lineRule="auto"/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9C1901">
        <w:rPr>
          <w:rFonts w:ascii="TH SarabunPSK" w:hAnsi="TH SarabunPSK" w:cs="TH SarabunPSK"/>
          <w:sz w:val="32"/>
          <w:szCs w:val="32"/>
          <w:cs/>
        </w:rPr>
        <w:t>การให้หลักประกันความเสี่ยง เป็นตัวชี้วัดถึงความรับผิดชอบของผู้บริหารระดับสูงและเจ้าหน้าที่ของหน่วยงานที่จะยอมรับต่อสาธารณชนในกรณีเกิดความผิดพลาดในการบริหารหรือการปฏิบัติงาน</w:t>
      </w:r>
    </w:p>
    <w:p w:rsidR="00645D65" w:rsidRPr="009C1901" w:rsidRDefault="00645D65" w:rsidP="00CE696F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C1901">
        <w:rPr>
          <w:rFonts w:ascii="TH SarabunPSK" w:hAnsi="TH SarabunPSK" w:cs="TH SarabunPSK"/>
          <w:sz w:val="32"/>
          <w:szCs w:val="32"/>
          <w:cs/>
        </w:rPr>
        <w:tab/>
      </w:r>
      <w:r w:rsidR="000305DD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Pr="009C1901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9C1901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เกณฑ์การตอบสนองความต้องการของประชาชน</w:t>
      </w:r>
    </w:p>
    <w:p w:rsidR="00645D65" w:rsidRPr="009C1901" w:rsidRDefault="00645D65" w:rsidP="00CE696F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C190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190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1901">
        <w:rPr>
          <w:rFonts w:ascii="TH SarabunPSK" w:hAnsi="TH SarabunPSK" w:cs="TH SarabunPSK"/>
          <w:sz w:val="32"/>
          <w:szCs w:val="32"/>
          <w:cs/>
        </w:rPr>
        <w:t xml:space="preserve">ประกอบด้วยตัวชี้วัด </w:t>
      </w:r>
      <w:r w:rsidR="000305DD">
        <w:rPr>
          <w:rFonts w:ascii="TH SarabunPSK" w:hAnsi="TH SarabunPSK" w:cs="TH SarabunPSK" w:hint="cs"/>
          <w:sz w:val="32"/>
          <w:szCs w:val="32"/>
          <w:cs/>
        </w:rPr>
        <w:t>๔</w:t>
      </w:r>
      <w:r w:rsidRPr="009C1901">
        <w:rPr>
          <w:rFonts w:ascii="TH SarabunPSK" w:hAnsi="TH SarabunPSK" w:cs="TH SarabunPSK"/>
          <w:sz w:val="32"/>
          <w:szCs w:val="32"/>
        </w:rPr>
        <w:t xml:space="preserve"> </w:t>
      </w:r>
      <w:r w:rsidRPr="009C1901">
        <w:rPr>
          <w:rFonts w:ascii="TH SarabunPSK" w:hAnsi="TH SarabunPSK" w:cs="TH SarabunPSK"/>
          <w:sz w:val="32"/>
          <w:szCs w:val="32"/>
          <w:cs/>
        </w:rPr>
        <w:t>ประการ</w:t>
      </w:r>
    </w:p>
    <w:p w:rsidR="00645D65" w:rsidRPr="000305DD" w:rsidRDefault="00645D65" w:rsidP="000305DD">
      <w:pPr>
        <w:pStyle w:val="a4"/>
        <w:numPr>
          <w:ilvl w:val="0"/>
          <w:numId w:val="6"/>
        </w:numPr>
        <w:tabs>
          <w:tab w:val="left" w:pos="0"/>
          <w:tab w:val="left" w:pos="184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0305DD">
        <w:rPr>
          <w:rFonts w:ascii="TH SarabunPSK" w:hAnsi="TH SarabunPSK" w:cs="TH SarabunPSK"/>
          <w:sz w:val="32"/>
          <w:szCs w:val="32"/>
          <w:cs/>
        </w:rPr>
        <w:t>การกำหนดประเด็นปัญหา การกำหนดประเด็นปัญหาที่มาจากประชาชนผู้รับบริการและมีการพิจารณาจัดลำดับความสำคัญ</w:t>
      </w:r>
    </w:p>
    <w:p w:rsidR="00645D65" w:rsidRPr="009C1901" w:rsidRDefault="00645D65" w:rsidP="00CE696F">
      <w:pPr>
        <w:numPr>
          <w:ilvl w:val="0"/>
          <w:numId w:val="6"/>
        </w:numPr>
        <w:tabs>
          <w:tab w:val="left" w:pos="0"/>
          <w:tab w:val="left" w:pos="1843"/>
        </w:tabs>
        <w:spacing w:after="0" w:line="240" w:lineRule="auto"/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9C1901">
        <w:rPr>
          <w:rFonts w:ascii="TH SarabunPSK" w:hAnsi="TH SarabunPSK" w:cs="TH SarabunPSK"/>
          <w:sz w:val="32"/>
          <w:szCs w:val="32"/>
          <w:cs/>
        </w:rPr>
        <w:t>การรับฟังความคิดเห็น เป็นตัวชี้วัดถึงระบบเปิดกว้างในการรับฟังความคิดเห็นและข้อเสนอแนะของประชาชนผู้รับบริการ</w:t>
      </w:r>
    </w:p>
    <w:p w:rsidR="00645D65" w:rsidRPr="009C1901" w:rsidRDefault="00645D65" w:rsidP="00CE696F">
      <w:pPr>
        <w:numPr>
          <w:ilvl w:val="0"/>
          <w:numId w:val="6"/>
        </w:numPr>
        <w:tabs>
          <w:tab w:val="left" w:pos="0"/>
          <w:tab w:val="left" w:pos="1843"/>
        </w:tabs>
        <w:spacing w:after="0" w:line="240" w:lineRule="auto"/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9C1901">
        <w:rPr>
          <w:rFonts w:ascii="TH SarabunPSK" w:hAnsi="TH SarabunPSK" w:cs="TH SarabunPSK"/>
          <w:sz w:val="32"/>
          <w:szCs w:val="32"/>
          <w:cs/>
        </w:rPr>
        <w:t>มาตรการเชิงยุทธศาสตร์ในการแก้ไขปัญหา เป็นตัวชี้วัดการตอบสนองในการแก้ไขปัญหาให้กับประชาชนผู้รับบริการที่มีทั้งมาตรการระยะสั้นและระยะยาว รวมทั้งเปิดกว้างให้สาธารณชนได้รับทราบและมีส่วนร่วมในการตรวจสอบ</w:t>
      </w:r>
    </w:p>
    <w:p w:rsidR="00645D65" w:rsidRPr="009C1901" w:rsidRDefault="00645D65" w:rsidP="00CE696F">
      <w:pPr>
        <w:numPr>
          <w:ilvl w:val="0"/>
          <w:numId w:val="6"/>
        </w:numPr>
        <w:tabs>
          <w:tab w:val="left" w:pos="0"/>
          <w:tab w:val="left" w:pos="1843"/>
        </w:tabs>
        <w:spacing w:after="0" w:line="240" w:lineRule="auto"/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9C1901">
        <w:rPr>
          <w:rFonts w:ascii="TH SarabunPSK" w:hAnsi="TH SarabunPSK" w:cs="TH SarabunPSK"/>
          <w:sz w:val="32"/>
          <w:szCs w:val="32"/>
          <w:cs/>
        </w:rPr>
        <w:t>ความรวดเร็วในการแก้ไขปัญหา เป็นตัวชี้วัดการตอบสนองในการแก้ไขปัญหา การให้ความสำคัญและการกำหนดมาตรการแก้ไขปัญหาด้วยความรวดเร็วมีประสิทธิภาพ ไม่ละเลยเพิกเฉยต่อปัญหา</w:t>
      </w:r>
    </w:p>
    <w:p w:rsidR="00645D65" w:rsidRPr="00CF0284" w:rsidRDefault="00645D65" w:rsidP="00CE696F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C1901">
        <w:rPr>
          <w:rFonts w:ascii="TH SarabunPSK" w:hAnsi="TH SarabunPSK" w:cs="TH SarabunPSK"/>
          <w:sz w:val="32"/>
          <w:szCs w:val="32"/>
          <w:cs/>
        </w:rPr>
        <w:tab/>
      </w:r>
      <w:r w:rsidR="000305DD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Pr="00CF0284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CF0284">
        <w:rPr>
          <w:rFonts w:ascii="TH SarabunPSK" w:hAnsi="TH SarabunPSK" w:cs="TH SarabunPSK"/>
          <w:b/>
          <w:bCs/>
          <w:sz w:val="32"/>
          <w:szCs w:val="32"/>
          <w:cs/>
        </w:rPr>
        <w:t>เกณฑ์ความพึงพอใจของลูกค้า</w:t>
      </w:r>
    </w:p>
    <w:p w:rsidR="00645D65" w:rsidRPr="009C1901" w:rsidRDefault="00645D65" w:rsidP="00CE696F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C1901">
        <w:rPr>
          <w:rFonts w:ascii="TH SarabunPSK" w:hAnsi="TH SarabunPSK" w:cs="TH SarabunPSK"/>
          <w:sz w:val="32"/>
          <w:szCs w:val="32"/>
        </w:rPr>
        <w:tab/>
      </w:r>
      <w:r w:rsidRPr="009C1901">
        <w:rPr>
          <w:rFonts w:ascii="TH SarabunPSK" w:hAnsi="TH SarabunPSK" w:cs="TH SarabunPSK"/>
          <w:sz w:val="32"/>
          <w:szCs w:val="32"/>
        </w:rPr>
        <w:tab/>
      </w:r>
      <w:r w:rsidRPr="009C1901">
        <w:rPr>
          <w:rFonts w:ascii="TH SarabunPSK" w:hAnsi="TH SarabunPSK" w:cs="TH SarabunPSK"/>
          <w:sz w:val="32"/>
          <w:szCs w:val="32"/>
          <w:cs/>
        </w:rPr>
        <w:t xml:space="preserve">ประกอบด้วยตัวชี้วัด </w:t>
      </w:r>
      <w:r w:rsidR="000305DD">
        <w:rPr>
          <w:rFonts w:ascii="TH SarabunPSK" w:hAnsi="TH SarabunPSK" w:cs="TH SarabunPSK" w:hint="cs"/>
          <w:sz w:val="32"/>
          <w:szCs w:val="32"/>
          <w:cs/>
        </w:rPr>
        <w:t>๒</w:t>
      </w:r>
      <w:r w:rsidRPr="009C1901">
        <w:rPr>
          <w:rFonts w:ascii="TH SarabunPSK" w:hAnsi="TH SarabunPSK" w:cs="TH SarabunPSK"/>
          <w:sz w:val="32"/>
          <w:szCs w:val="32"/>
        </w:rPr>
        <w:t xml:space="preserve"> </w:t>
      </w:r>
      <w:r w:rsidRPr="009C1901">
        <w:rPr>
          <w:rFonts w:ascii="TH SarabunPSK" w:hAnsi="TH SarabunPSK" w:cs="TH SarabunPSK"/>
          <w:sz w:val="32"/>
          <w:szCs w:val="32"/>
          <w:cs/>
        </w:rPr>
        <w:t>ประการ คือ</w:t>
      </w:r>
    </w:p>
    <w:p w:rsidR="00645D65" w:rsidRPr="000305DD" w:rsidRDefault="00645D65" w:rsidP="000305DD">
      <w:pPr>
        <w:pStyle w:val="a4"/>
        <w:numPr>
          <w:ilvl w:val="0"/>
          <w:numId w:val="7"/>
        </w:numPr>
        <w:tabs>
          <w:tab w:val="left" w:pos="0"/>
          <w:tab w:val="left" w:pos="184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0305DD">
        <w:rPr>
          <w:rFonts w:ascii="TH SarabunPSK" w:hAnsi="TH SarabunPSK" w:cs="TH SarabunPSK"/>
          <w:sz w:val="32"/>
          <w:szCs w:val="32"/>
          <w:cs/>
        </w:rPr>
        <w:t>ระดับความพึงพอใจ เป็นตัวชี้วัดความเห็นของประชาชนที่มีต่อหน่วยงานซึ่งเกี่ยวข้องกับคุณภาพการปฏิบัติงาน</w:t>
      </w:r>
    </w:p>
    <w:p w:rsidR="00645D65" w:rsidRPr="009C1901" w:rsidRDefault="00645D65" w:rsidP="00CE696F">
      <w:pPr>
        <w:numPr>
          <w:ilvl w:val="0"/>
          <w:numId w:val="7"/>
        </w:numPr>
        <w:tabs>
          <w:tab w:val="left" w:pos="0"/>
          <w:tab w:val="left" w:pos="1843"/>
        </w:tabs>
        <w:spacing w:after="0" w:line="240" w:lineRule="auto"/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9C1901">
        <w:rPr>
          <w:rFonts w:ascii="TH SarabunPSK" w:hAnsi="TH SarabunPSK" w:cs="TH SarabunPSK"/>
          <w:sz w:val="32"/>
          <w:szCs w:val="32"/>
          <w:cs/>
        </w:rPr>
        <w:t>การยอมรับหรือคัดค้าน เป็นตัวชี้วัดระดับการยอมรับมาตรการ นโยบายของหน่วยงานซึ่งพิจารณาจากสัดส่วนการยอมรับหรือคัดค้าน เนื่องมาจากผลกระทบนโยบายของหน่วยงาน</w:t>
      </w:r>
    </w:p>
    <w:p w:rsidR="00645D65" w:rsidRPr="000D7B71" w:rsidRDefault="00645D65" w:rsidP="00CE696F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C1901">
        <w:rPr>
          <w:rFonts w:ascii="TH SarabunPSK" w:hAnsi="TH SarabunPSK" w:cs="TH SarabunPSK"/>
          <w:sz w:val="32"/>
          <w:szCs w:val="32"/>
          <w:cs/>
        </w:rPr>
        <w:tab/>
      </w:r>
      <w:r w:rsidR="000305DD"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  <w:r w:rsidRPr="000D7B71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0D7B71">
        <w:rPr>
          <w:rFonts w:ascii="TH SarabunPSK" w:hAnsi="TH SarabunPSK" w:cs="TH SarabunPSK"/>
          <w:b/>
          <w:bCs/>
          <w:sz w:val="32"/>
          <w:szCs w:val="32"/>
          <w:cs/>
        </w:rPr>
        <w:t>เกณฑ์ผลเสียหายต่อสังคม</w:t>
      </w:r>
    </w:p>
    <w:p w:rsidR="00645D65" w:rsidRPr="009C1901" w:rsidRDefault="00645D65" w:rsidP="00CE696F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C1901">
        <w:rPr>
          <w:rFonts w:ascii="TH SarabunPSK" w:hAnsi="TH SarabunPSK" w:cs="TH SarabunPSK"/>
          <w:sz w:val="32"/>
          <w:szCs w:val="32"/>
          <w:cs/>
        </w:rPr>
        <w:tab/>
      </w:r>
      <w:r w:rsidRPr="009C1901">
        <w:rPr>
          <w:rFonts w:ascii="TH SarabunPSK" w:hAnsi="TH SarabunPSK" w:cs="TH SarabunPSK"/>
          <w:sz w:val="32"/>
          <w:szCs w:val="32"/>
          <w:cs/>
        </w:rPr>
        <w:tab/>
        <w:t xml:space="preserve">ประกอบด้วยตัวชี้วัดที่สำคัญ </w:t>
      </w:r>
      <w:r w:rsidR="000305DD">
        <w:rPr>
          <w:rFonts w:ascii="TH SarabunPSK" w:hAnsi="TH SarabunPSK" w:cs="TH SarabunPSK" w:hint="cs"/>
          <w:sz w:val="32"/>
          <w:szCs w:val="32"/>
          <w:cs/>
        </w:rPr>
        <w:t>๒</w:t>
      </w:r>
      <w:r w:rsidRPr="009C1901">
        <w:rPr>
          <w:rFonts w:ascii="TH SarabunPSK" w:hAnsi="TH SarabunPSK" w:cs="TH SarabunPSK"/>
          <w:sz w:val="32"/>
          <w:szCs w:val="32"/>
        </w:rPr>
        <w:t xml:space="preserve"> </w:t>
      </w:r>
      <w:r w:rsidRPr="009C1901">
        <w:rPr>
          <w:rFonts w:ascii="TH SarabunPSK" w:hAnsi="TH SarabunPSK" w:cs="TH SarabunPSK"/>
          <w:sz w:val="32"/>
          <w:szCs w:val="32"/>
          <w:cs/>
        </w:rPr>
        <w:t>ประการ</w:t>
      </w:r>
    </w:p>
    <w:p w:rsidR="00645D65" w:rsidRPr="000305DD" w:rsidRDefault="00645D65" w:rsidP="000305DD">
      <w:pPr>
        <w:pStyle w:val="a4"/>
        <w:numPr>
          <w:ilvl w:val="0"/>
          <w:numId w:val="8"/>
        </w:numPr>
        <w:tabs>
          <w:tab w:val="left" w:pos="0"/>
          <w:tab w:val="left" w:pos="184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0305DD">
        <w:rPr>
          <w:rFonts w:ascii="TH SarabunPSK" w:hAnsi="TH SarabunPSK" w:cs="TH SarabunPSK"/>
          <w:sz w:val="32"/>
          <w:szCs w:val="32"/>
          <w:cs/>
        </w:rPr>
        <w:t>ผลกระทบภายนอก เป็นตัวชี้วัดว่าหน่วยงานก่อให้เกิดผลกระทบซึ่งสร้างความเสียหายจากการดำเนินงานแก่ประชาชนหรือไม่ โดยอาจวัดจากขนาดและความถี่จากการเสียหายที่เกิดขึ้น เช่น การก่อสร้างถนนขวางทางน้ำหลากทำให้เกิดปัญหาน้ำท่วมใหญ่</w:t>
      </w:r>
    </w:p>
    <w:p w:rsidR="00645D65" w:rsidRPr="009C1901" w:rsidRDefault="00645D65" w:rsidP="00CE696F">
      <w:pPr>
        <w:numPr>
          <w:ilvl w:val="0"/>
          <w:numId w:val="8"/>
        </w:numPr>
        <w:tabs>
          <w:tab w:val="left" w:pos="0"/>
          <w:tab w:val="left" w:pos="1843"/>
        </w:tabs>
        <w:spacing w:after="0" w:line="240" w:lineRule="auto"/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9C1901">
        <w:rPr>
          <w:rFonts w:ascii="TH SarabunPSK" w:hAnsi="TH SarabunPSK" w:cs="TH SarabunPSK"/>
          <w:sz w:val="32"/>
          <w:szCs w:val="32"/>
          <w:cs/>
        </w:rPr>
        <w:t>ต้นทุนทางสังคม เป็นตัวชี้วัดผลเสียหายที่สังคมต้องการแบกภาระ เช่น ค่าใช้จ่ายในการฟื้นฟูบูรณะความเสียหายที่เกิดขึ้น</w:t>
      </w:r>
    </w:p>
    <w:p w:rsidR="00645D65" w:rsidRDefault="00645D65" w:rsidP="00CF0284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F4FD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เกณฑ์มาตรฐานและตัวชี้วัดการประเมินผล</w:t>
      </w:r>
    </w:p>
    <w:tbl>
      <w:tblPr>
        <w:tblStyle w:val="a5"/>
        <w:tblW w:w="0" w:type="auto"/>
        <w:tblLook w:val="04A0"/>
      </w:tblPr>
      <w:tblGrid>
        <w:gridCol w:w="2943"/>
        <w:gridCol w:w="2977"/>
        <w:gridCol w:w="3537"/>
      </w:tblGrid>
      <w:tr w:rsidR="00CF0284" w:rsidTr="00CF0284">
        <w:tc>
          <w:tcPr>
            <w:tcW w:w="2943" w:type="dxa"/>
          </w:tcPr>
          <w:p w:rsidR="00CF0284" w:rsidRDefault="00CF0284" w:rsidP="00CF0284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เกณฑ์มาตรฐาน</w:t>
            </w:r>
          </w:p>
          <w:p w:rsidR="00CF0284" w:rsidRDefault="00CF0284" w:rsidP="00CF0284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Standard  Criteria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977" w:type="dxa"/>
          </w:tcPr>
          <w:p w:rsidR="00CF0284" w:rsidRDefault="00CF0284" w:rsidP="00CF0284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CF0284" w:rsidRDefault="00CF0284" w:rsidP="00CF0284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Indicators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537" w:type="dxa"/>
          </w:tcPr>
          <w:p w:rsidR="00CF0284" w:rsidRDefault="00CF0284" w:rsidP="00CF0284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ตัวอย่างกรอบตัวแปร</w:t>
            </w:r>
          </w:p>
          <w:p w:rsidR="00CF0284" w:rsidRPr="00CF0284" w:rsidRDefault="00CF0284" w:rsidP="00CF0284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Attributes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CF0284" w:rsidTr="00CF0284">
        <w:tc>
          <w:tcPr>
            <w:tcW w:w="2943" w:type="dxa"/>
          </w:tcPr>
          <w:p w:rsidR="00CF0284" w:rsidRPr="00307E73" w:rsidRDefault="007F62BD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07E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๑. การสัมฤทธิ์ผลและการบรรลุวัตถุประสงค์</w:t>
            </w:r>
          </w:p>
        </w:tc>
        <w:tc>
          <w:tcPr>
            <w:tcW w:w="2977" w:type="dxa"/>
          </w:tcPr>
          <w:p w:rsidR="00CF0284" w:rsidRDefault="007F62BD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ผลผลิต</w:t>
            </w:r>
          </w:p>
          <w:p w:rsidR="007F62BD" w:rsidRPr="007F62BD" w:rsidRDefault="007F62BD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ผลลัพธ์</w:t>
            </w:r>
          </w:p>
        </w:tc>
        <w:tc>
          <w:tcPr>
            <w:tcW w:w="3537" w:type="dxa"/>
          </w:tcPr>
          <w:p w:rsidR="00CF0284" w:rsidRPr="007F62BD" w:rsidRDefault="007F62BD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ผลต่างระหว่างเป้าหมายกับวัตถุประสงค์ที่กำหนดไว้</w:t>
            </w:r>
          </w:p>
        </w:tc>
      </w:tr>
      <w:tr w:rsidR="007F62BD" w:rsidTr="00CF0284">
        <w:tc>
          <w:tcPr>
            <w:tcW w:w="2943" w:type="dxa"/>
          </w:tcPr>
          <w:p w:rsidR="007F62BD" w:rsidRPr="00307E73" w:rsidRDefault="007F62BD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07E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๒. ความเสมอภาคและความเป็นธรรมในสังคม</w:t>
            </w:r>
          </w:p>
        </w:tc>
        <w:tc>
          <w:tcPr>
            <w:tcW w:w="2977" w:type="dxa"/>
          </w:tcPr>
          <w:p w:rsidR="007F62BD" w:rsidRDefault="007F62BD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F62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การเข้าถึง</w:t>
            </w:r>
          </w:p>
          <w:p w:rsidR="007F62BD" w:rsidRDefault="007F62BD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การจัดสรรทรัพยากร</w:t>
            </w:r>
          </w:p>
          <w:p w:rsidR="007F62BD" w:rsidRDefault="007F62BD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การกระจายผลประโยชน์</w:t>
            </w:r>
          </w:p>
          <w:p w:rsidR="007F62BD" w:rsidRPr="007F62BD" w:rsidRDefault="007F62BD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ความเสมอภาค</w:t>
            </w:r>
          </w:p>
        </w:tc>
        <w:tc>
          <w:tcPr>
            <w:tcW w:w="3537" w:type="dxa"/>
          </w:tcPr>
          <w:p w:rsidR="007F62BD" w:rsidRDefault="007F62BD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ปริมาณและคุณภาพทรัพยากรที่ได้รับจัดสรรต่อคน</w:t>
            </w:r>
          </w:p>
          <w:p w:rsidR="007F62BD" w:rsidRDefault="007F62BD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ผลประโยชน์แต่ละกลุ่มเป้าหมายได้รับในแต่ละครั้ง</w:t>
            </w:r>
          </w:p>
          <w:p w:rsidR="007F62BD" w:rsidRPr="007F62BD" w:rsidRDefault="007F62BD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การไม่เลือกปฏิบัติและ/หรือการเลือกปฏิบัติที่เป็นคุณ</w:t>
            </w:r>
          </w:p>
        </w:tc>
      </w:tr>
      <w:tr w:rsidR="007F62BD" w:rsidTr="00CF0284">
        <w:tc>
          <w:tcPr>
            <w:tcW w:w="2943" w:type="dxa"/>
          </w:tcPr>
          <w:p w:rsidR="007F62BD" w:rsidRPr="00307E73" w:rsidRDefault="007F62BD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07E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๓. ความสามารถและคุณภาพในการให้บริการ</w:t>
            </w:r>
          </w:p>
        </w:tc>
        <w:tc>
          <w:tcPr>
            <w:tcW w:w="2977" w:type="dxa"/>
          </w:tcPr>
          <w:p w:rsidR="007F62BD" w:rsidRDefault="007F62BD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สมรรถนะของหน่วยงาน</w:t>
            </w:r>
          </w:p>
          <w:p w:rsidR="007F62BD" w:rsidRDefault="007F62BD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ความทั่วถึงและเพียงพอ</w:t>
            </w:r>
          </w:p>
          <w:p w:rsidR="007F62BD" w:rsidRDefault="007F62BD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ความถี่ในการให้บริการ</w:t>
            </w:r>
          </w:p>
          <w:p w:rsidR="007F62BD" w:rsidRPr="007F62BD" w:rsidRDefault="007F62BD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ประสิทธิภาพให้การบริการ</w:t>
            </w:r>
          </w:p>
        </w:tc>
        <w:tc>
          <w:tcPr>
            <w:tcW w:w="3537" w:type="dxa"/>
          </w:tcPr>
          <w:p w:rsidR="007F62BD" w:rsidRDefault="007F62BD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พี้นที่เป้าหมายและประชากรกลุ่มเป้าหมายที่รับบริการ</w:t>
            </w:r>
          </w:p>
          <w:p w:rsidR="007F62BD" w:rsidRDefault="007F62BD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จำนวนครั้งในการให้บริการ</w:t>
            </w:r>
          </w:p>
          <w:p w:rsidR="007F62BD" w:rsidRDefault="007F62BD" w:rsidP="00307E73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307E73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ผลลัพธ์เทียบกับปัจจัยการนำเข้า</w:t>
            </w:r>
          </w:p>
        </w:tc>
      </w:tr>
      <w:tr w:rsidR="00307E73" w:rsidTr="00CF0284">
        <w:tc>
          <w:tcPr>
            <w:tcW w:w="2943" w:type="dxa"/>
          </w:tcPr>
          <w:p w:rsidR="00307E73" w:rsidRPr="00307E73" w:rsidRDefault="00307E73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07E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๔. ความรับผิดชอบของหน่วยงาน</w:t>
            </w:r>
          </w:p>
        </w:tc>
        <w:tc>
          <w:tcPr>
            <w:tcW w:w="2977" w:type="dxa"/>
          </w:tcPr>
          <w:p w:rsidR="00307E73" w:rsidRDefault="00307E73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พันธกิจต่อสังคม</w:t>
            </w:r>
          </w:p>
          <w:p w:rsidR="00307E73" w:rsidRDefault="00307E73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ความรับผิดชอบต่อสาธารณะ</w:t>
            </w:r>
          </w:p>
          <w:p w:rsidR="00307E73" w:rsidRDefault="00307E73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การให้หลักประกันความเสี่ยง</w:t>
            </w:r>
          </w:p>
          <w:p w:rsidR="00307E73" w:rsidRDefault="00307E73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การยอมรับข้อผิดพลาด</w:t>
            </w:r>
          </w:p>
        </w:tc>
        <w:tc>
          <w:tcPr>
            <w:tcW w:w="3537" w:type="dxa"/>
          </w:tcPr>
          <w:p w:rsidR="00307E73" w:rsidRDefault="00307E73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การจัดลำดับความสำคัญ</w:t>
            </w:r>
          </w:p>
          <w:p w:rsidR="00307E73" w:rsidRDefault="00307E73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ภารกิจหลักและภารกิจรอง</w:t>
            </w:r>
          </w:p>
          <w:p w:rsidR="00307E73" w:rsidRDefault="00307E73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การตัดสินใจที่สะท้อนความรับผิดชอบ</w:t>
            </w:r>
          </w:p>
        </w:tc>
      </w:tr>
      <w:tr w:rsidR="00307E73" w:rsidTr="00CF0284">
        <w:tc>
          <w:tcPr>
            <w:tcW w:w="2943" w:type="dxa"/>
          </w:tcPr>
          <w:p w:rsidR="00307E73" w:rsidRPr="00307E73" w:rsidRDefault="00307E73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07E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๕. การตอบสนองความต้องการของประชาชน</w:t>
            </w:r>
          </w:p>
        </w:tc>
        <w:tc>
          <w:tcPr>
            <w:tcW w:w="2977" w:type="dxa"/>
          </w:tcPr>
          <w:p w:rsidR="00307E73" w:rsidRDefault="00307E73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การกำหนดประเด็นปัญหา</w:t>
            </w:r>
          </w:p>
          <w:p w:rsidR="00307E73" w:rsidRDefault="00307E73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การรับฟังความคิดเห็น</w:t>
            </w:r>
          </w:p>
          <w:p w:rsidR="00307E73" w:rsidRDefault="00307E73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มาตรการ/กลยุทธ์ในการแก้ไขปัญหา</w:t>
            </w:r>
          </w:p>
          <w:p w:rsidR="00307E73" w:rsidRDefault="00307E73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ความรวดเร็วในการแก้ไขปัญหา</w:t>
            </w:r>
          </w:p>
        </w:tc>
        <w:tc>
          <w:tcPr>
            <w:tcW w:w="3537" w:type="dxa"/>
          </w:tcPr>
          <w:p w:rsidR="00307E73" w:rsidRDefault="00307E73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ระดับการมีส่วนร่วม</w:t>
            </w:r>
          </w:p>
          <w:p w:rsidR="00307E73" w:rsidRDefault="00307E73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การปรึกษาหารือ</w:t>
            </w:r>
          </w:p>
          <w:p w:rsidR="00307E73" w:rsidRDefault="00307E73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การสำรวจความต้องการ</w:t>
            </w:r>
          </w:p>
        </w:tc>
      </w:tr>
    </w:tbl>
    <w:p w:rsidR="00CF0284" w:rsidRPr="006F4FDD" w:rsidRDefault="00CF0284" w:rsidP="00CF0284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45D65" w:rsidRPr="00712C97" w:rsidRDefault="00645D65" w:rsidP="00CE696F">
      <w:pPr>
        <w:pStyle w:val="a4"/>
        <w:ind w:left="0" w:firstLine="1418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12C97">
        <w:rPr>
          <w:rFonts w:ascii="TH SarabunPSK" w:hAnsi="TH SarabunPSK" w:cs="TH SarabunPSK"/>
          <w:b/>
          <w:bCs/>
          <w:sz w:val="32"/>
          <w:szCs w:val="32"/>
          <w:cs/>
        </w:rPr>
        <w:t>เกณฑ์มาตรฐานและตัวชี้วัดการประเมินผลโครงการ</w:t>
      </w:r>
    </w:p>
    <w:p w:rsidR="00645D65" w:rsidRPr="00712C97" w:rsidRDefault="00040540" w:rsidP="00CE696F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645D65" w:rsidRPr="00712C97">
        <w:rPr>
          <w:rFonts w:ascii="TH SarabunPSK" w:hAnsi="TH SarabunPSK" w:cs="TH SarabunPSK"/>
          <w:sz w:val="32"/>
          <w:szCs w:val="32"/>
          <w:cs/>
        </w:rPr>
        <w:t>การ</w:t>
      </w:r>
      <w:r w:rsidR="00645D65">
        <w:rPr>
          <w:rFonts w:ascii="TH SarabunPSK" w:hAnsi="TH SarabunPSK" w:cs="TH SarabunPSK" w:hint="cs"/>
          <w:sz w:val="32"/>
          <w:szCs w:val="32"/>
          <w:cs/>
        </w:rPr>
        <w:t xml:space="preserve">ประเมินผลโครงการ จำเป็นต้องมีเกณฑ์และตัวชี้วัดเพื่อเป็นเครื่องมือกำหนดกรอบทิศทางในการวิเคราะห์และประเมินผลโครงการ ประกอบด้วยเกณฑ์ที่สำคัญ </w:t>
      </w:r>
      <w:r w:rsidR="00645D65">
        <w:rPr>
          <w:rFonts w:ascii="TH SarabunPSK" w:hAnsi="TH SarabunPSK" w:cs="TH SarabunPSK"/>
          <w:sz w:val="32"/>
          <w:szCs w:val="32"/>
        </w:rPr>
        <w:t xml:space="preserve">8 </w:t>
      </w:r>
      <w:r w:rsidR="00645D65">
        <w:rPr>
          <w:rFonts w:ascii="TH SarabunPSK" w:hAnsi="TH SarabunPSK" w:cs="TH SarabunPSK" w:hint="cs"/>
          <w:sz w:val="32"/>
          <w:szCs w:val="32"/>
          <w:cs/>
        </w:rPr>
        <w:t>เกณฑ์ ด้วยกันคือ</w:t>
      </w:r>
    </w:p>
    <w:p w:rsidR="00645D65" w:rsidRDefault="00645D65" w:rsidP="00CE696F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040540">
        <w:rPr>
          <w:rFonts w:ascii="TH SarabunPSK" w:hAnsi="TH SarabunPSK" w:cs="TH SarabunPSK"/>
          <w:b/>
          <w:bCs/>
          <w:sz w:val="32"/>
          <w:szCs w:val="32"/>
        </w:rPr>
        <w:tab/>
      </w:r>
      <w:r w:rsidR="000305DD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เกณฑ์ความก้าวหน้า (</w:t>
      </w:r>
      <w:r>
        <w:rPr>
          <w:rFonts w:ascii="TH SarabunPSK" w:hAnsi="TH SarabunPSK" w:cs="TH SarabunPSK"/>
          <w:b/>
          <w:bCs/>
          <w:sz w:val="32"/>
          <w:szCs w:val="32"/>
        </w:rPr>
        <w:t>Proogress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645D65" w:rsidRDefault="00645D65" w:rsidP="00CE696F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4054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เป็นการพิจารณาเปรียบเทียบผลการดำเนินกิจกรรมเป้าหมายที่กำหนดตามแผน การประเมินความก้าวหน้ามุ่งที่จะตอบคำถามว่า การดำเนินกิจกรรมตามโครงการสอดคล้องกับวัตถุประสงค์ที่กำหนดหรือไม่ เป็นไปตามกรอบเวลาหรือไม่ และประสบกับปัญหาอุปสรรคอะไรบ้าง ประกอบด้วยตัวชี้วัด </w:t>
      </w:r>
      <w:r>
        <w:rPr>
          <w:rFonts w:ascii="TH SarabunPSK" w:hAnsi="TH SarabunPSK" w:cs="TH SarabunPSK"/>
          <w:sz w:val="32"/>
          <w:szCs w:val="32"/>
        </w:rPr>
        <w:t xml:space="preserve">4 </w:t>
      </w:r>
      <w:r>
        <w:rPr>
          <w:rFonts w:ascii="TH SarabunPSK" w:hAnsi="TH SarabunPSK" w:cs="TH SarabunPSK" w:hint="cs"/>
          <w:sz w:val="32"/>
          <w:szCs w:val="32"/>
          <w:cs/>
        </w:rPr>
        <w:t>ประการ คือ</w:t>
      </w:r>
    </w:p>
    <w:p w:rsidR="00645D65" w:rsidRPr="000305DD" w:rsidRDefault="00645D65" w:rsidP="000305DD">
      <w:pPr>
        <w:pStyle w:val="a4"/>
        <w:numPr>
          <w:ilvl w:val="0"/>
          <w:numId w:val="9"/>
        </w:numPr>
        <w:tabs>
          <w:tab w:val="left" w:pos="0"/>
          <w:tab w:val="left" w:pos="1843"/>
        </w:tabs>
        <w:ind w:left="0" w:firstLine="141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305DD">
        <w:rPr>
          <w:rFonts w:ascii="TH SarabunPSK" w:hAnsi="TH SarabunPSK" w:cs="TH SarabunPSK" w:hint="cs"/>
          <w:b/>
          <w:bCs/>
          <w:sz w:val="32"/>
          <w:szCs w:val="32"/>
          <w:cs/>
        </w:rPr>
        <w:t>ผลผลิตเทียบกับเป้าหมายรวมในช่วงเวลา</w:t>
      </w:r>
      <w:r w:rsidRPr="000305D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305DD">
        <w:rPr>
          <w:rFonts w:ascii="TH SarabunPSK" w:hAnsi="TH SarabunPSK" w:cs="TH SarabunPSK" w:hint="cs"/>
          <w:sz w:val="32"/>
          <w:szCs w:val="32"/>
          <w:cs/>
        </w:rPr>
        <w:t>เป็นการดูสัดส่วนของผลผลิต (</w:t>
      </w:r>
      <w:r w:rsidRPr="000305DD">
        <w:rPr>
          <w:rFonts w:ascii="TH SarabunPSK" w:hAnsi="TH SarabunPSK" w:cs="TH SarabunPSK"/>
          <w:sz w:val="32"/>
          <w:szCs w:val="32"/>
        </w:rPr>
        <w:t>Outputs</w:t>
      </w:r>
      <w:r w:rsidRPr="000305DD">
        <w:rPr>
          <w:rFonts w:ascii="TH SarabunPSK" w:hAnsi="TH SarabunPSK" w:cs="TH SarabunPSK" w:hint="cs"/>
          <w:sz w:val="32"/>
          <w:szCs w:val="32"/>
          <w:cs/>
        </w:rPr>
        <w:t>) ของโครงการว่าบรรลุเป้าหมายมากน้อยเพียงใด อาทิ ความยาวของถนนที่สร้างได้ จำนวนแหล่งน้ำขนาดเล็กเพื่อการเกษตร สัดส่วนประมาณการงานก่อสร้าง เทียบกับเป้าหมายรวมในช่วงเวลาที่กำหนด</w:t>
      </w:r>
    </w:p>
    <w:p w:rsidR="00645D65" w:rsidRPr="00712C97" w:rsidRDefault="00645D65" w:rsidP="00CE696F">
      <w:pPr>
        <w:numPr>
          <w:ilvl w:val="0"/>
          <w:numId w:val="9"/>
        </w:numPr>
        <w:tabs>
          <w:tab w:val="left" w:pos="0"/>
          <w:tab w:val="left" w:pos="1843"/>
        </w:tabs>
        <w:spacing w:after="0" w:line="240" w:lineRule="auto"/>
        <w:ind w:left="0" w:firstLine="141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จำนวนกิจกรรมแล้วเสร็จ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เนื่องจากโครงการประกอบด้วยชุดกิจกรรมต่าง ๆ มากมาย จึงจำเป็นต้องมีตัวชี้วัดความก้าวหน้า โดยพิจารณาจำนวนกิจกรรมและประเภทของกิจกรรมที่ได้ดำเนินการไปแล้ว  </w:t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>ทั้งกิจกรรมหลัก กิจกรรมพื้นฐาน กิจกรรมรอง และกิจกรรมเสริม ในช่วงระยะเวลาอาจเป็นสัปดาห์ เดือน ไตรมาส หรือระยะของโครงการ (</w:t>
      </w:r>
      <w:r>
        <w:rPr>
          <w:rFonts w:ascii="TH SarabunPSK" w:hAnsi="TH SarabunPSK" w:cs="TH SarabunPSK"/>
          <w:sz w:val="32"/>
          <w:szCs w:val="32"/>
        </w:rPr>
        <w:t>Phase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645D65" w:rsidRPr="00712C97" w:rsidRDefault="00645D65" w:rsidP="00CE696F">
      <w:pPr>
        <w:numPr>
          <w:ilvl w:val="0"/>
          <w:numId w:val="9"/>
        </w:numPr>
        <w:tabs>
          <w:tab w:val="left" w:pos="0"/>
          <w:tab w:val="left" w:pos="1843"/>
        </w:tabs>
        <w:spacing w:after="0" w:line="240" w:lineRule="auto"/>
        <w:ind w:left="0" w:firstLine="141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ทรัพยากรที่ใช้ไปในช่วงเวลา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เป็นตัวชี้วัดความก้าวหน้าของการใช้ทรัพยากรในโครงการ ซึ่งครอบคลุมด้านงบประมาณโครงการ ได้แก่ งบประมาณที่ใช้ไป งบประมาณที่อยู่ระหว่างผูกพัน เงินงวดและแผนการใช้จ่ายงบประมารโครงการ และอัตราการใช้บุคลกรสัมพัทธ์กับเวลา ในรูปของคน </w:t>
      </w:r>
      <w:r>
        <w:rPr>
          <w:rFonts w:ascii="TH SarabunPSK" w:hAnsi="TH SarabunPSK" w:cs="TH SarabunPSK"/>
          <w:sz w:val="32"/>
          <w:szCs w:val="32"/>
        </w:rPr>
        <w:t xml:space="preserve">– </w:t>
      </w:r>
      <w:r>
        <w:rPr>
          <w:rFonts w:ascii="TH SarabunPSK" w:hAnsi="TH SarabunPSK" w:cs="TH SarabunPSK" w:hint="cs"/>
          <w:sz w:val="32"/>
          <w:szCs w:val="32"/>
          <w:cs/>
        </w:rPr>
        <w:t>วัน (</w:t>
      </w:r>
      <w:r>
        <w:rPr>
          <w:rFonts w:ascii="TH SarabunPSK" w:hAnsi="TH SarabunPSK" w:cs="TH SarabunPSK"/>
          <w:sz w:val="32"/>
          <w:szCs w:val="32"/>
        </w:rPr>
        <w:t>Man – Day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หรือ คน </w:t>
      </w:r>
      <w:r>
        <w:rPr>
          <w:rFonts w:ascii="TH SarabunPSK" w:hAnsi="TH SarabunPSK" w:cs="TH SarabunPSK"/>
          <w:sz w:val="32"/>
          <w:szCs w:val="32"/>
        </w:rPr>
        <w:t xml:space="preserve">– </w:t>
      </w:r>
      <w:r>
        <w:rPr>
          <w:rFonts w:ascii="TH SarabunPSK" w:hAnsi="TH SarabunPSK" w:cs="TH SarabunPSK" w:hint="cs"/>
          <w:sz w:val="32"/>
          <w:szCs w:val="32"/>
          <w:cs/>
        </w:rPr>
        <w:t>เดือน (</w:t>
      </w:r>
      <w:r>
        <w:rPr>
          <w:rFonts w:ascii="TH SarabunPSK" w:hAnsi="TH SarabunPSK" w:cs="TH SarabunPSK"/>
          <w:sz w:val="32"/>
          <w:szCs w:val="32"/>
        </w:rPr>
        <w:t>Man – Month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645D65" w:rsidRPr="00712C97" w:rsidRDefault="00645D65" w:rsidP="00CE696F">
      <w:pPr>
        <w:numPr>
          <w:ilvl w:val="0"/>
          <w:numId w:val="9"/>
        </w:numPr>
        <w:tabs>
          <w:tab w:val="left" w:pos="0"/>
          <w:tab w:val="left" w:pos="1843"/>
        </w:tabs>
        <w:spacing w:after="0" w:line="240" w:lineRule="auto"/>
        <w:ind w:left="0" w:firstLine="141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ระยะเวลาที่ใช้ไป </w:t>
      </w:r>
      <w:r>
        <w:rPr>
          <w:rFonts w:ascii="TH SarabunPSK" w:hAnsi="TH SarabunPSK" w:cs="TH SarabunPSK" w:hint="cs"/>
          <w:sz w:val="32"/>
          <w:szCs w:val="32"/>
          <w:cs/>
        </w:rPr>
        <w:t>เป็นตัวชี้วัดความก้าวหน้าเพื่อดูว่าได้ใช้เวลาไปเท่าใดแล้ว และเหลือระยะเวลาอีกเท่าใดจึงจะครบกำหนดแล้วเสร็จ โดยจะสามารถใช้เป็นเกณฑ์ประเมินและควบคุมกิจกรรมให้บรรลุเป้าหมายด้านเวลาและเพื่อทราบถึงระยะเวลาที่จะต้องใช้จริงเพื่อให้บรรลุเป้าหมายรวม</w:t>
      </w:r>
    </w:p>
    <w:p w:rsidR="00645D65" w:rsidRDefault="00040540" w:rsidP="00CE696F">
      <w:pPr>
        <w:tabs>
          <w:tab w:val="left" w:pos="0"/>
        </w:tabs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0305DD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645D65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45D65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เกณฑ์ประสิทธิภาพ (</w:t>
      </w:r>
      <w:r w:rsidR="00645D65">
        <w:rPr>
          <w:rFonts w:ascii="TH SarabunPSK" w:hAnsi="TH SarabunPSK" w:cs="TH SarabunPSK"/>
          <w:b/>
          <w:bCs/>
          <w:sz w:val="32"/>
          <w:szCs w:val="32"/>
        </w:rPr>
        <w:t>Efficiency</w:t>
      </w:r>
      <w:r w:rsidR="00645D65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645D65" w:rsidRDefault="00040540" w:rsidP="00CE696F">
      <w:pPr>
        <w:tabs>
          <w:tab w:val="left" w:pos="0"/>
        </w:tabs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45D65">
        <w:rPr>
          <w:rFonts w:ascii="TH SarabunPSK" w:hAnsi="TH SarabunPSK" w:cs="TH SarabunPSK" w:hint="cs"/>
          <w:sz w:val="32"/>
          <w:szCs w:val="32"/>
          <w:cs/>
        </w:rPr>
        <w:t xml:space="preserve">การประเมินประสิทธิภาพเป็นการเปรียบเทียบผลลัพธ์ที่ได้ กับทรัพยากรที่ใช้ไปในการดำเนินงาน ทรัพยากรที่ใช้นอกจากงบประมาณแล้ว ยังหมายรวมถึงทรัพยากรมนุษย์ ทรัพยากรทางการจัดการและเวลาที่ใช้ไปในการดำเนินงานประกอบด้วยตัวชี้วัด </w:t>
      </w:r>
      <w:r w:rsidR="00645D65">
        <w:rPr>
          <w:rFonts w:ascii="TH SarabunPSK" w:hAnsi="TH SarabunPSK" w:cs="TH SarabunPSK"/>
          <w:sz w:val="32"/>
          <w:szCs w:val="32"/>
        </w:rPr>
        <w:t xml:space="preserve">4 </w:t>
      </w:r>
      <w:r w:rsidR="00645D65">
        <w:rPr>
          <w:rFonts w:ascii="TH SarabunPSK" w:hAnsi="TH SarabunPSK" w:cs="TH SarabunPSK" w:hint="cs"/>
          <w:sz w:val="32"/>
          <w:szCs w:val="32"/>
          <w:cs/>
        </w:rPr>
        <w:t>ประการ คือ</w:t>
      </w:r>
    </w:p>
    <w:p w:rsidR="00645D65" w:rsidRPr="000305DD" w:rsidRDefault="00645D65" w:rsidP="000305DD">
      <w:pPr>
        <w:pStyle w:val="a4"/>
        <w:numPr>
          <w:ilvl w:val="0"/>
          <w:numId w:val="10"/>
        </w:numPr>
        <w:tabs>
          <w:tab w:val="left" w:pos="0"/>
          <w:tab w:val="left" w:pos="1843"/>
        </w:tabs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0305DD">
        <w:rPr>
          <w:rFonts w:ascii="TH SarabunPSK" w:hAnsi="TH SarabunPSK" w:cs="TH SarabunPSK" w:hint="cs"/>
          <w:b/>
          <w:bCs/>
          <w:sz w:val="32"/>
          <w:szCs w:val="32"/>
          <w:cs/>
        </w:rPr>
        <w:t>สัดส่วนผลผลิตต่อค่าใช้จ่าย</w:t>
      </w:r>
      <w:r w:rsidRPr="000305DD">
        <w:rPr>
          <w:rFonts w:ascii="TH SarabunPSK" w:hAnsi="TH SarabunPSK" w:cs="TH SarabunPSK" w:hint="cs"/>
          <w:sz w:val="32"/>
          <w:szCs w:val="32"/>
          <w:cs/>
        </w:rPr>
        <w:t xml:space="preserve"> เป็นตัวชี้วัดประสิทธิภาพการใช้ทรัพยากรทางการเงินของโครงการเพื่อให้ได้ผลผลิตที่เหมาะสมและคุ้มค่ากับการลงทุน ซึ่งจะช่วยให้เกิดการใช้จ่ายเป็นไปอย่างมีประสิทธิภาพกับประโยชน์ ลดค่าใช้จ่ายและประหยัดต้นทุนการผลิต</w:t>
      </w:r>
    </w:p>
    <w:p w:rsidR="00645D65" w:rsidRDefault="00645D65" w:rsidP="00CE696F">
      <w:pPr>
        <w:numPr>
          <w:ilvl w:val="0"/>
          <w:numId w:val="10"/>
        </w:numPr>
        <w:tabs>
          <w:tab w:val="left" w:pos="0"/>
          <w:tab w:val="left" w:pos="1843"/>
        </w:tabs>
        <w:spacing w:after="0" w:line="240" w:lineRule="auto"/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37325D">
        <w:rPr>
          <w:rFonts w:ascii="TH SarabunPSK" w:hAnsi="TH SarabunPSK" w:cs="TH SarabunPSK" w:hint="cs"/>
          <w:b/>
          <w:bCs/>
          <w:sz w:val="32"/>
          <w:szCs w:val="32"/>
          <w:cs/>
        </w:rPr>
        <w:t>ผลผลิตต่อกำลั</w:t>
      </w:r>
      <w:r>
        <w:rPr>
          <w:rFonts w:ascii="TH SarabunPSK" w:hAnsi="TH SarabunPSK" w:cs="TH SarabunPSK" w:hint="cs"/>
          <w:sz w:val="32"/>
          <w:szCs w:val="32"/>
          <w:cs/>
        </w:rPr>
        <w:t>งคน เป็นตัวชี้วัดประสิทธิภาพการผลิตต่อบุคลากรหรือเจ้าหน้าที่โครงการ ซึ่งนอกจากจะเป็นตัวชี้วัดถึงประสิทธิภาพการดำเนินงานแล้ว ยังแสดงถึงสมรรถนะและศักยภาพของทรัพยากรบุคคลในการดำเนินโครงการ และจะเป็นแนวทางในระยะยาวอีกด้วย</w:t>
      </w:r>
    </w:p>
    <w:p w:rsidR="00645D65" w:rsidRDefault="00645D65" w:rsidP="00CE696F">
      <w:pPr>
        <w:numPr>
          <w:ilvl w:val="0"/>
          <w:numId w:val="10"/>
        </w:numPr>
        <w:tabs>
          <w:tab w:val="left" w:pos="0"/>
          <w:tab w:val="left" w:pos="1843"/>
        </w:tabs>
        <w:spacing w:after="0" w:line="240" w:lineRule="auto"/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37325D">
        <w:rPr>
          <w:rFonts w:ascii="TH SarabunPSK" w:hAnsi="TH SarabunPSK" w:cs="TH SarabunPSK" w:hint="cs"/>
          <w:b/>
          <w:bCs/>
          <w:sz w:val="32"/>
          <w:szCs w:val="32"/>
          <w:cs/>
        </w:rPr>
        <w:t>ผลิตภาพต่อหน่วยเวลา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ตัวชี้วัดประสิทธิภาพการผลิตในช่วงเวลา อาทิ จำนวนครัวเรือนที่ได้รับการอบรมอาชีพเสริมนอกภาคเกษตรต่อเดือน จำนวนนักเรียนที่เข้าเรียนต่อตามโครงการขยายโอกาสทางการศึกษาในแต่ละปี จำนวนผู้ประกอบการรายย่อยที่ได้รับการส่งเสริมการลงทุนในแต่ละช่วงไตรมาส</w:t>
      </w:r>
    </w:p>
    <w:p w:rsidR="00645D65" w:rsidRDefault="00645D65" w:rsidP="00CE696F">
      <w:pPr>
        <w:numPr>
          <w:ilvl w:val="0"/>
          <w:numId w:val="10"/>
        </w:numPr>
        <w:tabs>
          <w:tab w:val="left" w:pos="0"/>
          <w:tab w:val="left" w:pos="1843"/>
        </w:tabs>
        <w:spacing w:after="0" w:line="240" w:lineRule="auto"/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การประหยัดทรัพยากรการจัดการ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เป็นตัวชี้วัดความสามารถของโครงการในการประหยัดทรัพยากรทางการบริหารจัดการ อาทิ การปรับลดค่าใช้จ่ายที่ไม่จำเป็นในการดำเนินโครงการ การตัดทอนขั้นตอนการปฏิบัติซึ่งส่งผลต่อการลดค่าใช้จ่ายของโครงการ การประหยัดค่าพลังงานและค่าสาธารณูปการคิดเป็นร้อยละของค่าใช้จ่ายรวม</w:t>
      </w:r>
    </w:p>
    <w:p w:rsidR="00645D65" w:rsidRDefault="00040540" w:rsidP="00CE696F">
      <w:pPr>
        <w:tabs>
          <w:tab w:val="left" w:pos="0"/>
        </w:tabs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0305DD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645D65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45D65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เกณฑ์ประสิทธิภาพ (</w:t>
      </w:r>
      <w:r w:rsidR="00645D65">
        <w:rPr>
          <w:rFonts w:ascii="TH SarabunPSK" w:hAnsi="TH SarabunPSK" w:cs="TH SarabunPSK"/>
          <w:b/>
          <w:bCs/>
          <w:sz w:val="32"/>
          <w:szCs w:val="32"/>
        </w:rPr>
        <w:t>Effectiveness</w:t>
      </w:r>
      <w:r w:rsidR="00645D65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645D65" w:rsidRPr="0037325D">
        <w:rPr>
          <w:rFonts w:ascii="TH SarabunPSK" w:hAnsi="TH SarabunPSK" w:cs="TH SarabunPSK"/>
          <w:sz w:val="32"/>
          <w:szCs w:val="32"/>
          <w:cs/>
        </w:rPr>
        <w:tab/>
      </w:r>
    </w:p>
    <w:p w:rsidR="00645D65" w:rsidRDefault="00040540" w:rsidP="00CE696F">
      <w:pPr>
        <w:tabs>
          <w:tab w:val="left" w:pos="0"/>
        </w:tabs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45D65">
        <w:rPr>
          <w:rFonts w:ascii="TH SarabunPSK" w:hAnsi="TH SarabunPSK" w:cs="TH SarabunPSK" w:hint="cs"/>
          <w:sz w:val="32"/>
          <w:szCs w:val="32"/>
          <w:cs/>
        </w:rPr>
        <w:t xml:space="preserve">การประเมินประสิทธิผล เป็นเกณฑ์พิจารณาการบรรลุวัตถุประสงค์เฉพาะด้าน โดยดูจากผลลัพธ์จากการดำเนินงาน ตลอดจนการเปลี่ยนแปลงของประชากรกลุ่มเป้าหมายตามโครงการประกอบด้วย ตัวชี้วัด </w:t>
      </w:r>
      <w:r w:rsidR="000305DD">
        <w:rPr>
          <w:rFonts w:ascii="TH SarabunPSK" w:hAnsi="TH SarabunPSK" w:cs="TH SarabunPSK" w:hint="cs"/>
          <w:sz w:val="32"/>
          <w:szCs w:val="32"/>
          <w:cs/>
        </w:rPr>
        <w:t>๔</w:t>
      </w:r>
      <w:r w:rsidR="00645D65">
        <w:rPr>
          <w:rFonts w:ascii="TH SarabunPSK" w:hAnsi="TH SarabunPSK" w:cs="TH SarabunPSK"/>
          <w:sz w:val="32"/>
          <w:szCs w:val="32"/>
        </w:rPr>
        <w:t xml:space="preserve"> </w:t>
      </w:r>
      <w:r w:rsidR="00645D65">
        <w:rPr>
          <w:rFonts w:ascii="TH SarabunPSK" w:hAnsi="TH SarabunPSK" w:cs="TH SarabunPSK" w:hint="cs"/>
          <w:sz w:val="32"/>
          <w:szCs w:val="32"/>
          <w:cs/>
        </w:rPr>
        <w:t>ประการ</w:t>
      </w:r>
    </w:p>
    <w:p w:rsidR="00645D65" w:rsidRPr="000305DD" w:rsidRDefault="00645D65" w:rsidP="000305DD">
      <w:pPr>
        <w:pStyle w:val="a4"/>
        <w:numPr>
          <w:ilvl w:val="0"/>
          <w:numId w:val="11"/>
        </w:numPr>
        <w:tabs>
          <w:tab w:val="left" w:pos="0"/>
          <w:tab w:val="left" w:pos="1843"/>
        </w:tabs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0305DD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ระดับการบรรลุเป้าหมาย</w:t>
      </w:r>
      <w:r w:rsidRPr="000305DD">
        <w:rPr>
          <w:rFonts w:ascii="TH SarabunPSK" w:hAnsi="TH SarabunPSK" w:cs="TH SarabunPSK" w:hint="cs"/>
          <w:sz w:val="32"/>
          <w:szCs w:val="32"/>
          <w:cs/>
        </w:rPr>
        <w:t xml:space="preserve"> เป็นตัวชี้วัดว่าโครงการบรรลุเป้าหมายด้านใดบ้างและการบรรลุเป้าหมายส่งผลต่อประชากรเป้าหมายอย่างไร โดยสามารถวัดการเปลี่ยนแปลงในเชิงปริมาณและคุณภาพของประชากรเป้าหมาย อาทิ การบรรลุเป้าหมายด้านเศรษฐกิจ สังคม</w:t>
      </w:r>
    </w:p>
    <w:p w:rsidR="00645D65" w:rsidRDefault="00645D65" w:rsidP="00CE696F">
      <w:pPr>
        <w:numPr>
          <w:ilvl w:val="0"/>
          <w:numId w:val="11"/>
        </w:numPr>
        <w:tabs>
          <w:tab w:val="left" w:pos="0"/>
          <w:tab w:val="left" w:pos="1843"/>
        </w:tabs>
        <w:spacing w:after="0" w:line="240" w:lineRule="auto"/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2A7397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ระดับการมีส่วนร่วม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เป็นตัวชี้ความสำเร็จโดยให้ความสำคัญกับมิติการมีส่วนร่วม โดยสามารถอธิบายความสัมพันธ์เชิงเหตุผลว่าการมีส่วนร่วมของประชาชนส่งผลต่อระดับความสำเร็จมากน้อยเพียงไร และโครงการจะปรับปรุงส่งเสริมการมีส่วนร่วมได้อย่างไร ระดับการมีส่วนร่วมสามารถวัดจาก จำนวนประชากร ความถี่ระดับกิจกรรม ซึ่งครอบคลุมการร่วมตัดสินใจ วางแผนและติดตามผล</w:t>
      </w:r>
    </w:p>
    <w:p w:rsidR="00645D65" w:rsidRDefault="00040540" w:rsidP="00CE696F">
      <w:pPr>
        <w:numPr>
          <w:ilvl w:val="0"/>
          <w:numId w:val="11"/>
        </w:numPr>
        <w:tabs>
          <w:tab w:val="left" w:pos="0"/>
          <w:tab w:val="left" w:pos="1701"/>
          <w:tab w:val="left" w:pos="1843"/>
        </w:tabs>
        <w:spacing w:after="0" w:line="240" w:lineRule="auto"/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</w:t>
      </w:r>
      <w:r w:rsidR="00645D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ระดับความพึงพอใจ </w:t>
      </w:r>
      <w:r w:rsidR="00645D65">
        <w:rPr>
          <w:rFonts w:ascii="TH SarabunPSK" w:hAnsi="TH SarabunPSK" w:cs="TH SarabunPSK" w:hint="cs"/>
          <w:sz w:val="32"/>
          <w:szCs w:val="32"/>
          <w:cs/>
        </w:rPr>
        <w:t>เป็นเกณฑ์วัดระดับการยอมรับ โดยอาจพิจารณาจากสัดส่วนของประชากรเป้าหมายที่พึงพอใจกับบริการของรัฐ สัดส่วนของครัวเรือนที่พอใจการปฏิบัติหน้าที่ของเจ้าหน้าที่โครงการ ระดับความพึงพอใจในมาตรการตามโครงการ</w:t>
      </w:r>
    </w:p>
    <w:p w:rsidR="00645D65" w:rsidRPr="004E14D6" w:rsidRDefault="00645D65" w:rsidP="00CE696F">
      <w:pPr>
        <w:numPr>
          <w:ilvl w:val="0"/>
          <w:numId w:val="11"/>
        </w:numPr>
        <w:tabs>
          <w:tab w:val="left" w:pos="0"/>
          <w:tab w:val="left" w:pos="1843"/>
        </w:tabs>
        <w:spacing w:after="0" w:line="240" w:lineRule="auto"/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ความเสี่ยงของโครงการ </w:t>
      </w:r>
      <w:r>
        <w:rPr>
          <w:rFonts w:ascii="TH SarabunPSK" w:hAnsi="TH SarabunPSK" w:cs="TH SarabunPSK" w:hint="cs"/>
          <w:sz w:val="32"/>
          <w:szCs w:val="32"/>
          <w:cs/>
        </w:rPr>
        <w:t>เป็นตัวชี้วัดประสิทธิผลเพื่อดูว่าโครงการมีความเสี่ยงในการบรรลุเป้าหมายด้านใดด้านหนึ่งหรือเป้าหมายรวมของโครงการหรือไม่ ซึ่งค่าความเสียงจะประเมินจากการเปลี่ยนแปลงสภาวะแวดล้อมของโครงการ ทั้งในด้านเศรษฐกิจ สังคม การเมืองและสิ่งแวดล้อมทั้งระยะสั้นระยะยาว</w:t>
      </w:r>
    </w:p>
    <w:p w:rsidR="00040540" w:rsidRDefault="00040540" w:rsidP="00CE696F">
      <w:pPr>
        <w:tabs>
          <w:tab w:val="left" w:pos="0"/>
        </w:tabs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0305DD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="00645D65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45D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เกณฑ์ผลกระทบ </w:t>
      </w:r>
    </w:p>
    <w:p w:rsidR="00645D65" w:rsidRDefault="00040540" w:rsidP="00CE696F">
      <w:pPr>
        <w:tabs>
          <w:tab w:val="left" w:pos="0"/>
        </w:tabs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45D65">
        <w:rPr>
          <w:rFonts w:ascii="TH SarabunPSK" w:hAnsi="TH SarabunPSK" w:cs="TH SarabunPSK" w:hint="cs"/>
          <w:sz w:val="32"/>
          <w:szCs w:val="32"/>
          <w:cs/>
        </w:rPr>
        <w:t>เป็นการพิจารณาผลกระทบโดยรวมต่อประชากรกลุ่มเป้าหมาย ชุมชน สังคมและหน่วยงานในภาพรวม เป็นผลกระทบระยะยาว ผลกระทบอาจมีทั้งที่มุ่งหวัง (</w:t>
      </w:r>
      <w:r w:rsidR="00645D65">
        <w:rPr>
          <w:rFonts w:ascii="TH SarabunPSK" w:hAnsi="TH SarabunPSK" w:cs="TH SarabunPSK"/>
          <w:sz w:val="32"/>
          <w:szCs w:val="32"/>
        </w:rPr>
        <w:t>Intended impacts</w:t>
      </w:r>
      <w:r w:rsidR="00645D65">
        <w:rPr>
          <w:rFonts w:ascii="TH SarabunPSK" w:hAnsi="TH SarabunPSK" w:cs="TH SarabunPSK" w:hint="cs"/>
          <w:sz w:val="32"/>
          <w:szCs w:val="32"/>
          <w:cs/>
        </w:rPr>
        <w:t>) และผลกระทบที่ไม่ได้มุ่งหวัง (</w:t>
      </w:r>
      <w:r w:rsidR="00645D65">
        <w:rPr>
          <w:rFonts w:ascii="TH SarabunPSK" w:hAnsi="TH SarabunPSK" w:cs="TH SarabunPSK"/>
          <w:sz w:val="32"/>
          <w:szCs w:val="32"/>
        </w:rPr>
        <w:t>Unintended impacts</w:t>
      </w:r>
      <w:r w:rsidR="00645D65">
        <w:rPr>
          <w:rFonts w:ascii="TH SarabunPSK" w:hAnsi="TH SarabunPSK" w:cs="TH SarabunPSK" w:hint="cs"/>
          <w:sz w:val="32"/>
          <w:szCs w:val="32"/>
          <w:cs/>
        </w:rPr>
        <w:t xml:space="preserve">) ซึ่งอาจเป็นผลด้านบวกหรือด้านลบก็ได้ ประกอบด้วยตัวชี้วัด </w:t>
      </w:r>
      <w:r w:rsidR="00645D65">
        <w:rPr>
          <w:rFonts w:ascii="TH SarabunPSK" w:hAnsi="TH SarabunPSK" w:cs="TH SarabunPSK"/>
          <w:sz w:val="32"/>
          <w:szCs w:val="32"/>
        </w:rPr>
        <w:t xml:space="preserve">3 </w:t>
      </w:r>
      <w:r w:rsidR="00645D65">
        <w:rPr>
          <w:rFonts w:ascii="TH SarabunPSK" w:hAnsi="TH SarabunPSK" w:cs="TH SarabunPSK" w:hint="cs"/>
          <w:sz w:val="32"/>
          <w:szCs w:val="32"/>
          <w:cs/>
        </w:rPr>
        <w:t>ประการ คือ</w:t>
      </w:r>
    </w:p>
    <w:p w:rsidR="00645D65" w:rsidRDefault="00645D65" w:rsidP="00CE696F">
      <w:pPr>
        <w:tabs>
          <w:tab w:val="left" w:pos="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40540">
        <w:rPr>
          <w:rFonts w:ascii="TH SarabunPSK" w:hAnsi="TH SarabunPSK" w:cs="TH SarabunPSK" w:hint="cs"/>
          <w:sz w:val="32"/>
          <w:szCs w:val="32"/>
          <w:cs/>
        </w:rPr>
        <w:tab/>
      </w:r>
      <w:r w:rsidRPr="00EF7C23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0305DD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Pr="00EF7C23">
        <w:rPr>
          <w:rFonts w:ascii="TH SarabunPSK" w:hAnsi="TH SarabunPSK" w:cs="TH SarabunPSK" w:hint="cs"/>
          <w:b/>
          <w:bCs/>
          <w:sz w:val="32"/>
          <w:szCs w:val="32"/>
          <w:cs/>
        </w:rPr>
        <w:t>)  คุณภาพชีวิต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เป็นตัวชี้วัดผลกระทบต่อการพัฒนาหรือยกระดับคุณภาพชีวิตของประชากรกลุ่มเป้าหมาย อาทิ รายได้ ความเป็นอยู่ โอกาสทางการศึกษา การมีงานทำ สุขอนามัย สภาพแวดล้อมของครัวเรือนชุมชน โดยสามารถวัดจากสัดส่วนครัวเรือนหรือประชากรที่ได้รับบริการจากโครงการพัฒนาที่ส่งผลกระทบต่อคุณภาพชีวิตที่ดีหรือมาตรฐานการดำรงชีพ</w:t>
      </w:r>
    </w:p>
    <w:p w:rsidR="00645D65" w:rsidRDefault="00040540" w:rsidP="00CE696F">
      <w:pPr>
        <w:tabs>
          <w:tab w:val="left" w:pos="0"/>
        </w:tabs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45D65" w:rsidRPr="00EF7C23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0305DD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645D65" w:rsidRPr="00EF7C23">
        <w:rPr>
          <w:rFonts w:ascii="TH SarabunPSK" w:hAnsi="TH SarabunPSK" w:cs="TH SarabunPSK" w:hint="cs"/>
          <w:b/>
          <w:bCs/>
          <w:sz w:val="32"/>
          <w:szCs w:val="32"/>
          <w:cs/>
        </w:rPr>
        <w:t>)  ทัศนคติและความเข้าใจ</w:t>
      </w:r>
      <w:r w:rsidR="00645D65">
        <w:rPr>
          <w:rFonts w:ascii="TH SarabunPSK" w:hAnsi="TH SarabunPSK" w:cs="TH SarabunPSK" w:hint="cs"/>
          <w:sz w:val="32"/>
          <w:szCs w:val="32"/>
          <w:cs/>
        </w:rPr>
        <w:t xml:space="preserve"> เป็นตัวชี้วัดผลกระทบโดยมุ่งเรื่องทัศนคติและความเข้าใจของประชากรกลุ่มเป้าหมายที่มีต่อโครงการ โดยสามารถวัดระดับ (</w:t>
      </w:r>
      <w:r w:rsidR="00645D65">
        <w:rPr>
          <w:rFonts w:ascii="TH SarabunPSK" w:hAnsi="TH SarabunPSK" w:cs="TH SarabunPSK"/>
          <w:sz w:val="32"/>
          <w:szCs w:val="32"/>
        </w:rPr>
        <w:t>Scale</w:t>
      </w:r>
      <w:r w:rsidR="00645D65">
        <w:rPr>
          <w:rFonts w:ascii="TH SarabunPSK" w:hAnsi="TH SarabunPSK" w:cs="TH SarabunPSK" w:hint="cs"/>
          <w:sz w:val="32"/>
          <w:szCs w:val="32"/>
          <w:cs/>
        </w:rPr>
        <w:t>) ทั้งเชิงบวกและลบต่อตัวโครงการเอง โดยเฉพาะวัตถุประสงค์และมาตรการนโยบายผลประโยชน์ของโครงการ ความพึงพอใจในการรับบริการ และทัศนคติต่อผู้บริหารและเจ้าหน้าที่โครงการ</w:t>
      </w:r>
    </w:p>
    <w:p w:rsidR="00645D65" w:rsidRDefault="00040540" w:rsidP="00CE696F">
      <w:pPr>
        <w:tabs>
          <w:tab w:val="left" w:pos="0"/>
        </w:tabs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45D65" w:rsidRPr="00EF7C23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0305DD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645D65" w:rsidRPr="00EF7C23">
        <w:rPr>
          <w:rFonts w:ascii="TH SarabunPSK" w:hAnsi="TH SarabunPSK" w:cs="TH SarabunPSK" w:hint="cs"/>
          <w:b/>
          <w:bCs/>
          <w:sz w:val="32"/>
          <w:szCs w:val="32"/>
          <w:cs/>
        </w:rPr>
        <w:t>) การเปลี่ยนแปลงพฤติกรรม</w:t>
      </w:r>
      <w:r w:rsidR="00645D65">
        <w:rPr>
          <w:rFonts w:ascii="TH SarabunPSK" w:hAnsi="TH SarabunPSK" w:cs="TH SarabunPSK" w:hint="cs"/>
          <w:sz w:val="32"/>
          <w:szCs w:val="32"/>
          <w:cs/>
        </w:rPr>
        <w:t xml:space="preserve"> เป็นตัวชี้วัดผลกระทบโดยให้ความสำคัญเรื่องการเปลี่ยนแปลงพฤติกรรมของกลุ่มเป้าหมาย โดยเปรียบเทียบระยะก่อนและหลังมีโครงการอาทิสัดส่วนของครัวเรือนที่ยอมรับเทคโนโลยีการผลิตที่รักษาสิ่งแวดล้อม จำนวนเกษตรกรที่ทำการเกษตรแบบธรรมชาติมากยิ่งขึ้น การปฏิบัติของการใช้ยวดยานโดยเคารพกฏจราจรมากขึ้น การออกมาใช้สิทธิเลือกตั้งมากขึ้น และลดละพฤติกรรมการซื้อสิทธิขายเสียง การลดพฤติกรรมการประพฤติมิชอบในการปฏิบัติหน้าที่</w:t>
      </w:r>
    </w:p>
    <w:p w:rsidR="00645D65" w:rsidRPr="00EF7C23" w:rsidRDefault="00040540" w:rsidP="00CE696F">
      <w:pPr>
        <w:tabs>
          <w:tab w:val="left" w:pos="0"/>
        </w:tabs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0305DD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="00645D65" w:rsidRPr="00EF7C23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645D65" w:rsidRPr="00EF7C23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เกณฑ์ความสอดคล้อง (</w:t>
      </w:r>
      <w:r w:rsidR="00645D65" w:rsidRPr="00EF7C23">
        <w:rPr>
          <w:rFonts w:ascii="TH SarabunPSK" w:hAnsi="TH SarabunPSK" w:cs="TH SarabunPSK"/>
          <w:b/>
          <w:bCs/>
          <w:sz w:val="32"/>
          <w:szCs w:val="32"/>
        </w:rPr>
        <w:t>Relevance</w:t>
      </w:r>
      <w:r w:rsidR="00645D65" w:rsidRPr="00EF7C23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645D65" w:rsidRDefault="00040540" w:rsidP="00CE696F">
      <w:pPr>
        <w:tabs>
          <w:tab w:val="left" w:pos="0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45D65">
        <w:rPr>
          <w:rFonts w:ascii="TH SarabunPSK" w:hAnsi="TH SarabunPSK" w:cs="TH SarabunPSK" w:hint="cs"/>
          <w:sz w:val="32"/>
          <w:szCs w:val="32"/>
          <w:cs/>
        </w:rPr>
        <w:t xml:space="preserve">เกณฑ์การประเมินความสอดคล้องมุ่งพิจารณาว่าวัตถุประสงค์ของโครงการสอดคล้องกับความต้องการหรือสามารถแก้ไขปัญหาตามที่กำหนดไว้แต่ต้นหรือไม่ ซึ่งจำเป็นต้องมีการประเมินความต้องการที่แท้จริงตลอดจนจะต้องตอบคำถามด้วยว่า แนวทางและกลยุทธ์ที่ใช้ในการดำเนินงานสอดคล้องกับการแก้ไขปัญหาที่เป็นจริงหรือไม่ ประกอบด้วยตัวชี้วัดที่สำคัญ </w:t>
      </w:r>
      <w:r w:rsidR="000305DD">
        <w:rPr>
          <w:rFonts w:ascii="TH SarabunPSK" w:hAnsi="TH SarabunPSK" w:cs="TH SarabunPSK" w:hint="cs"/>
          <w:sz w:val="32"/>
          <w:szCs w:val="32"/>
          <w:cs/>
        </w:rPr>
        <w:t>๓</w:t>
      </w:r>
      <w:r w:rsidR="00645D65">
        <w:rPr>
          <w:rFonts w:ascii="TH SarabunPSK" w:hAnsi="TH SarabunPSK" w:cs="TH SarabunPSK"/>
          <w:sz w:val="32"/>
          <w:szCs w:val="32"/>
        </w:rPr>
        <w:t xml:space="preserve"> </w:t>
      </w:r>
      <w:r w:rsidR="00645D65">
        <w:rPr>
          <w:rFonts w:ascii="TH SarabunPSK" w:hAnsi="TH SarabunPSK" w:cs="TH SarabunPSK" w:hint="cs"/>
          <w:sz w:val="32"/>
          <w:szCs w:val="32"/>
          <w:cs/>
        </w:rPr>
        <w:t>ประการ คือ</w:t>
      </w:r>
    </w:p>
    <w:p w:rsidR="00645D65" w:rsidRPr="000305DD" w:rsidRDefault="00645D65" w:rsidP="000305DD">
      <w:pPr>
        <w:pStyle w:val="a4"/>
        <w:numPr>
          <w:ilvl w:val="0"/>
          <w:numId w:val="12"/>
        </w:numPr>
        <w:tabs>
          <w:tab w:val="left" w:pos="0"/>
          <w:tab w:val="left" w:pos="1843"/>
        </w:tabs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0305DD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ประเด็นปัญหาหลัก</w:t>
      </w:r>
      <w:r w:rsidRPr="000305DD">
        <w:rPr>
          <w:rFonts w:ascii="TH SarabunPSK" w:hAnsi="TH SarabunPSK" w:cs="TH SarabunPSK" w:hint="cs"/>
          <w:sz w:val="32"/>
          <w:szCs w:val="32"/>
          <w:cs/>
        </w:rPr>
        <w:t xml:space="preserve"> ซึ่งพิจารณาจำนวนเรื่องหรือประเด็นปัญหาและอุปสรรคที่เกิดขึ้น ทั้งที่ได้รับการแก้ไขแล้วและยังไม่สามารถแก้ไข รวมถึงการจัดลำดับความสำคัญของปัญหาตามความเร่งด่วน ตามความรุนแรงของปัญหา</w:t>
      </w:r>
    </w:p>
    <w:p w:rsidR="00645D65" w:rsidRDefault="00645D65" w:rsidP="00CE696F">
      <w:pPr>
        <w:numPr>
          <w:ilvl w:val="0"/>
          <w:numId w:val="12"/>
        </w:numPr>
        <w:tabs>
          <w:tab w:val="left" w:pos="0"/>
          <w:tab w:val="left" w:pos="1843"/>
        </w:tabs>
        <w:spacing w:after="0" w:line="240" w:lineRule="auto"/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D25FF1">
        <w:rPr>
          <w:rFonts w:ascii="TH SarabunPSK" w:hAnsi="TH SarabunPSK" w:cs="TH SarabunPSK" w:hint="cs"/>
          <w:b/>
          <w:bCs/>
          <w:sz w:val="32"/>
          <w:szCs w:val="32"/>
          <w:cs/>
        </w:rPr>
        <w:t>มาตรการหรือกลยุทธ์ในการแก้ไขปัญหา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เป็นตัวชี้วัดความสอดคล้องกับการแก้ไขปัญหา ซึ่งเป็นมาตรการทั้งระยะสั้นและระยะยาว โดยสามารถดูได้จากมาตรการที่ผู้บริหาร โครงการนำมาใช้ตลอดช่วงระยะเวลาของการดำเนินโครงการ และความสอดคล้องกับปัญหาหลัก</w:t>
      </w:r>
    </w:p>
    <w:p w:rsidR="00645D65" w:rsidRDefault="00645D65" w:rsidP="00CE696F">
      <w:pPr>
        <w:numPr>
          <w:ilvl w:val="0"/>
          <w:numId w:val="12"/>
        </w:numPr>
        <w:tabs>
          <w:tab w:val="left" w:pos="0"/>
          <w:tab w:val="left" w:pos="1843"/>
        </w:tabs>
        <w:spacing w:after="0" w:line="240" w:lineRule="auto"/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D25FF1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ความต้องการหรือข้อเรียกร้องของกลุ่มเป้าหมาย </w:t>
      </w:r>
      <w:r>
        <w:rPr>
          <w:rFonts w:ascii="TH SarabunPSK" w:hAnsi="TH SarabunPSK" w:cs="TH SarabunPSK" w:hint="cs"/>
          <w:sz w:val="32"/>
          <w:szCs w:val="32"/>
          <w:cs/>
        </w:rPr>
        <w:t>เป็นตัวชี้วัดถึงความต้องการของผู้รับบริการในการแก้ไขปัญหาที่ประสบอยู่ อาทิ คำร้องเรียน ข้องร้องทุกข์ ให้แก้ไขปัญหาเพื่อสนองตอบประชากร กลุ่มเป้าหมายตามโครงการที่ไม่ได้รับผลประโยชน์จากการดำเนินโครงการ หรือได้รับความเสียหายจากการดำเนินโครงการซึ่งจะเป็นตัวชี้วัดความสอดคล้องในการดำเนินโครงการและสนองตอบต่อความต้องการของประชากรเป้าหมาย</w:t>
      </w:r>
    </w:p>
    <w:p w:rsidR="00645D65" w:rsidRPr="00D25FF1" w:rsidRDefault="00645D65" w:rsidP="00CE696F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040540">
        <w:rPr>
          <w:rFonts w:ascii="TH SarabunPSK" w:hAnsi="TH SarabunPSK" w:cs="TH SarabunPSK"/>
          <w:b/>
          <w:bCs/>
          <w:sz w:val="32"/>
          <w:szCs w:val="32"/>
        </w:rPr>
        <w:tab/>
      </w:r>
      <w:r w:rsidR="000305DD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Pr="00D25FF1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D25FF1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เกณฑ์ความยั่งยืน (</w:t>
      </w:r>
      <w:r w:rsidRPr="00D25FF1">
        <w:rPr>
          <w:rFonts w:ascii="TH SarabunPSK" w:hAnsi="TH SarabunPSK" w:cs="TH SarabunPSK"/>
          <w:b/>
          <w:bCs/>
          <w:sz w:val="32"/>
          <w:szCs w:val="32"/>
        </w:rPr>
        <w:t>Sustainability</w:t>
      </w:r>
      <w:r w:rsidRPr="00D25FF1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645D65" w:rsidRDefault="00645D65" w:rsidP="00CE696F">
      <w:pPr>
        <w:tabs>
          <w:tab w:val="left" w:pos="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4054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เป็นเกณฑ์การพิจารณาที่สืบเนื่องจากความสอดคล้อง โดยพิจารณาระดับความต่อเนื่องของกิจกรรมว่าจะสามารถดำเนินต่อไปได้โดยไม่มีการใช้งบประมาณจากภายนอกโครงการ ความสามารถในการเลี้ยงตัวเองได้นอกจากนี้ยังหมายรวมถึงความสามารถในการขยายกิจกรรมไปยังพื้นที่แห่งใหม่ประกอบด้วยตัวชี้วัดที่สำคัญ </w:t>
      </w:r>
      <w:r w:rsidR="000305DD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ประการ คือ</w:t>
      </w:r>
    </w:p>
    <w:p w:rsidR="00645D65" w:rsidRPr="000305DD" w:rsidRDefault="00645D65" w:rsidP="000305DD">
      <w:pPr>
        <w:pStyle w:val="a4"/>
        <w:numPr>
          <w:ilvl w:val="0"/>
          <w:numId w:val="13"/>
        </w:numPr>
        <w:tabs>
          <w:tab w:val="left" w:pos="0"/>
          <w:tab w:val="left" w:pos="1843"/>
        </w:tabs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0305DD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ความอยู่รอดด้านเศรษฐกิจ (</w:t>
      </w:r>
      <w:r w:rsidRPr="000305DD">
        <w:rPr>
          <w:rFonts w:ascii="TH SarabunPSK" w:hAnsi="TH SarabunPSK" w:cs="TH SarabunPSK"/>
          <w:b/>
          <w:bCs/>
          <w:sz w:val="32"/>
          <w:szCs w:val="32"/>
        </w:rPr>
        <w:t>Economic viability</w:t>
      </w:r>
      <w:r w:rsidRPr="000305DD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0305DD">
        <w:rPr>
          <w:rFonts w:ascii="TH SarabunPSK" w:hAnsi="TH SarabunPSK" w:cs="TH SarabunPSK"/>
          <w:sz w:val="32"/>
          <w:szCs w:val="32"/>
        </w:rPr>
        <w:t xml:space="preserve"> </w:t>
      </w:r>
      <w:r w:rsidRPr="000305DD">
        <w:rPr>
          <w:rFonts w:ascii="TH SarabunPSK" w:hAnsi="TH SarabunPSK" w:cs="TH SarabunPSK" w:hint="cs"/>
          <w:sz w:val="32"/>
          <w:szCs w:val="32"/>
          <w:cs/>
        </w:rPr>
        <w:t>เกี่ยวข้องกับการจัดการทรัพยากรทางการเงินของโครงการแผนการ ใช้จ่ายงบประมาณภาระผูกพัน สัดส่วนค่าใช้จ่ายเทียบกับผลผลิตที่ได้ ปริมาณเงินทุนสำรอง แหล่งสนับสนุนงบประมาณปริมาณงบประมาณหรือเงินทุนหมุนเวียน จำนวน และขนาดกองทุนดำเนินโครงการ ซึ่งเป็นตัวบ่งชี้ถึงความอยู่รอดทางเศรษฐกิจของโครงการ</w:t>
      </w:r>
    </w:p>
    <w:p w:rsidR="00645D65" w:rsidRDefault="00645D65" w:rsidP="00CE696F">
      <w:pPr>
        <w:numPr>
          <w:ilvl w:val="0"/>
          <w:numId w:val="13"/>
        </w:numPr>
        <w:tabs>
          <w:tab w:val="left" w:pos="0"/>
          <w:tab w:val="left" w:pos="1843"/>
        </w:tabs>
        <w:spacing w:after="0" w:line="240" w:lineRule="auto"/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D25FF1">
        <w:rPr>
          <w:rFonts w:ascii="TH SarabunPSK" w:hAnsi="TH SarabunPSK" w:cs="TH SarabunPSK" w:hint="cs"/>
          <w:b/>
          <w:bCs/>
          <w:sz w:val="32"/>
          <w:szCs w:val="32"/>
          <w:cs/>
        </w:rPr>
        <w:t>สมรรถนะด้านสถาบัน (</w:t>
      </w:r>
      <w:r w:rsidRPr="00D25FF1">
        <w:rPr>
          <w:rFonts w:ascii="TH SarabunPSK" w:hAnsi="TH SarabunPSK" w:cs="TH SarabunPSK"/>
          <w:b/>
          <w:bCs/>
          <w:sz w:val="32"/>
          <w:szCs w:val="32"/>
        </w:rPr>
        <w:t>Institutional capacity</w:t>
      </w:r>
      <w:r w:rsidRPr="00D25FF1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เป็นตัวชี้วัดความสามารถของหน่วยงานในการบริหารโครงการ การพัฒนาองค์กรประชาชน การมีส่วนร่วมของหน่วยงานที่เกี่ยวข้อง ระดับการมีส่วนร่วมของประชากรกลุ่มเป้าหมายในกระบวนการตัดสินใจ การวางแผนและบริหารโครงการ และการปรับปรุงระเบียบวิธีการปฏิบัติที่เอื้อต่อการดำเนินโครงการ</w:t>
      </w:r>
    </w:p>
    <w:p w:rsidR="00645D65" w:rsidRDefault="00645D65" w:rsidP="00CE696F">
      <w:pPr>
        <w:numPr>
          <w:ilvl w:val="0"/>
          <w:numId w:val="13"/>
        </w:numPr>
        <w:tabs>
          <w:tab w:val="left" w:pos="0"/>
          <w:tab w:val="left" w:pos="1843"/>
        </w:tabs>
        <w:spacing w:after="0" w:line="240" w:lineRule="auto"/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D25FF1">
        <w:rPr>
          <w:rFonts w:ascii="TH SarabunPSK" w:hAnsi="TH SarabunPSK" w:cs="TH SarabunPSK" w:hint="cs"/>
          <w:b/>
          <w:bCs/>
          <w:sz w:val="32"/>
          <w:szCs w:val="32"/>
          <w:cs/>
        </w:rPr>
        <w:t>ความเป็นไปได้ในการขยายผล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ตัวชี้วัดความยั่งยืนโดยพิจารณาความสามารถในการพึ่งตนเองโอกาสและช่องทางในการขยายผลการดำเนินโครงการกรณีโครงการประสบผลสำเร็จด้วยดี ทั้งการขยายผลตามแนวราบ กล่าวคือ การเพิ่มกิจกรรมโครงการ การเพิ่มกิจกรรมโครงการ การเพิ่มจำนวนประชากรเป้าหมาย การขยายกำลังผลิตของโครงการเดิมและการขยายผลในแนวดิ่ง ได้แก่ การขยายพื้นที่โครงการ การขยายเครือข่ายโครงการออกไปทั่วภูมิภาค และการยกระดับโครงการเป็นระดับชาติ</w:t>
      </w:r>
    </w:p>
    <w:p w:rsidR="00645D65" w:rsidRPr="00D25FF1" w:rsidRDefault="00040540" w:rsidP="00CE696F">
      <w:pPr>
        <w:tabs>
          <w:tab w:val="left" w:pos="0"/>
        </w:tabs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0305DD"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  <w:r w:rsidR="00645D65" w:rsidRPr="00D25FF1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45D65" w:rsidRPr="00D25FF1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เกณฑ์ความเป็นธรรม (</w:t>
      </w:r>
      <w:r w:rsidR="00645D65" w:rsidRPr="00D25FF1">
        <w:rPr>
          <w:rFonts w:ascii="TH SarabunPSK" w:hAnsi="TH SarabunPSK" w:cs="TH SarabunPSK"/>
          <w:b/>
          <w:bCs/>
          <w:sz w:val="32"/>
          <w:szCs w:val="32"/>
        </w:rPr>
        <w:t>Equity</w:t>
      </w:r>
      <w:r w:rsidR="00645D65" w:rsidRPr="00D25FF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</w:p>
    <w:p w:rsidR="00645D65" w:rsidRDefault="00040540" w:rsidP="00CE696F">
      <w:pPr>
        <w:tabs>
          <w:tab w:val="left" w:pos="0"/>
        </w:tabs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45D65">
        <w:rPr>
          <w:rFonts w:ascii="TH SarabunPSK" w:hAnsi="TH SarabunPSK" w:cs="TH SarabunPSK" w:hint="cs"/>
          <w:sz w:val="32"/>
          <w:szCs w:val="32"/>
          <w:cs/>
        </w:rPr>
        <w:t>เป็นเกณฑ์ที่มุ่งให้เกิดความเป็นธรรมในสังคม (</w:t>
      </w:r>
      <w:r w:rsidR="00645D65">
        <w:rPr>
          <w:rFonts w:ascii="TH SarabunPSK" w:hAnsi="TH SarabunPSK" w:cs="TH SarabunPSK"/>
          <w:sz w:val="32"/>
          <w:szCs w:val="32"/>
        </w:rPr>
        <w:t>Social equity</w:t>
      </w:r>
      <w:r w:rsidR="00645D65">
        <w:rPr>
          <w:rFonts w:ascii="TH SarabunPSK" w:hAnsi="TH SarabunPSK" w:cs="TH SarabunPSK" w:hint="cs"/>
          <w:sz w:val="32"/>
          <w:szCs w:val="32"/>
          <w:cs/>
        </w:rPr>
        <w:t>) ดุลยพิจารณาถึงผลลัพธ์และผลกระทบจากการดำเนินโครงการ โดยยึดหลักการว่าประชากรกลุ่มเป้าหมายจะได้รับหลักประกันเรื่องความเป็นธรรม ความเสมอภาค ความทั่วถึง ในการรับบริการ การจัดสรรคุณค่า (</w:t>
      </w:r>
      <w:r w:rsidR="00645D65">
        <w:rPr>
          <w:rFonts w:ascii="TH SarabunPSK" w:hAnsi="TH SarabunPSK" w:cs="TH SarabunPSK"/>
          <w:sz w:val="32"/>
          <w:szCs w:val="32"/>
        </w:rPr>
        <w:t>Values</w:t>
      </w:r>
      <w:r w:rsidR="00645D65">
        <w:rPr>
          <w:rFonts w:ascii="TH SarabunPSK" w:hAnsi="TH SarabunPSK" w:cs="TH SarabunPSK" w:hint="cs"/>
          <w:sz w:val="32"/>
          <w:szCs w:val="32"/>
          <w:cs/>
        </w:rPr>
        <w:t xml:space="preserve">) และการกระจายผลตอบแทนที่เสมอภาคเท่าเทียมกันประกอบด้วยชี้วัด </w:t>
      </w:r>
      <w:r w:rsidR="000305DD">
        <w:rPr>
          <w:rFonts w:ascii="TH SarabunPSK" w:hAnsi="TH SarabunPSK" w:cs="TH SarabunPSK" w:hint="cs"/>
          <w:sz w:val="32"/>
          <w:szCs w:val="32"/>
          <w:cs/>
        </w:rPr>
        <w:t>๓</w:t>
      </w:r>
      <w:r w:rsidR="00645D65">
        <w:rPr>
          <w:rFonts w:ascii="TH SarabunPSK" w:hAnsi="TH SarabunPSK" w:cs="TH SarabunPSK"/>
          <w:sz w:val="32"/>
          <w:szCs w:val="32"/>
        </w:rPr>
        <w:t xml:space="preserve"> </w:t>
      </w:r>
      <w:r w:rsidR="00645D65">
        <w:rPr>
          <w:rFonts w:ascii="TH SarabunPSK" w:hAnsi="TH SarabunPSK" w:cs="TH SarabunPSK" w:hint="cs"/>
          <w:sz w:val="32"/>
          <w:szCs w:val="32"/>
          <w:cs/>
        </w:rPr>
        <w:t>ประการคือ</w:t>
      </w:r>
    </w:p>
    <w:p w:rsidR="00645D65" w:rsidRPr="000305DD" w:rsidRDefault="00645D65" w:rsidP="000305DD">
      <w:pPr>
        <w:pStyle w:val="a4"/>
        <w:numPr>
          <w:ilvl w:val="0"/>
          <w:numId w:val="14"/>
        </w:numPr>
        <w:tabs>
          <w:tab w:val="left" w:pos="0"/>
          <w:tab w:val="left" w:pos="1843"/>
        </w:tabs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0305DD">
        <w:rPr>
          <w:rFonts w:ascii="TH SarabunPSK" w:hAnsi="TH SarabunPSK" w:cs="TH SarabunPSK" w:hint="cs"/>
          <w:b/>
          <w:bCs/>
          <w:sz w:val="32"/>
          <w:szCs w:val="32"/>
          <w:cs/>
        </w:rPr>
        <w:t>ความเป็นธรรมระหว่างกลุ่มอาชีพ</w:t>
      </w:r>
      <w:r w:rsidRPr="000305DD">
        <w:rPr>
          <w:rFonts w:ascii="TH SarabunPSK" w:hAnsi="TH SarabunPSK" w:cs="TH SarabunPSK" w:hint="cs"/>
          <w:sz w:val="32"/>
          <w:szCs w:val="32"/>
          <w:cs/>
        </w:rPr>
        <w:t xml:space="preserve"> เป็นตัวชี้วัดความเป็นธรรมโดยให้ความสำคัญทุกกลุ่มย่อย ในสังคม อาทิ ความเป็นธรรมในการจัดสรรทรัพยากรแหล่งน้ำแก่กลุ่มเกษตรและกลุ่มอาชีพอื่น การจัดหาตำแหน่งให้กับผู้ว่างงานและผู้ถูกเลิกจ้าง มาตรการลดผลกระทบทางสังคม ปัญหาวิกฤติเศรษฐกิจที่จัดให้แก่ประชากรทุกสาขาอาชีพ</w:t>
      </w:r>
    </w:p>
    <w:p w:rsidR="00645D65" w:rsidRDefault="00645D65" w:rsidP="00CE696F">
      <w:pPr>
        <w:numPr>
          <w:ilvl w:val="0"/>
          <w:numId w:val="14"/>
        </w:numPr>
        <w:tabs>
          <w:tab w:val="left" w:pos="0"/>
          <w:tab w:val="left" w:pos="1843"/>
        </w:tabs>
        <w:spacing w:after="0" w:line="240" w:lineRule="auto"/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403668">
        <w:rPr>
          <w:rFonts w:ascii="TH SarabunPSK" w:hAnsi="TH SarabunPSK" w:cs="TH SarabunPSK" w:hint="cs"/>
          <w:b/>
          <w:bCs/>
          <w:sz w:val="32"/>
          <w:szCs w:val="32"/>
          <w:cs/>
        </w:rPr>
        <w:t>ความเป็นธรรมระหว่างเพศ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เป็นตัวชี้วัดที่ให้ความสำคัญเรื่องความเป็นธรรมระหว่างเพศ ซึ่งเป็นตัวชี้วัดที่ความสำคัญมากขึ้นในการประเมินโครงการพัฒนา โดยดูว่าการดำเนินโครงการให้ความเสมอภาคระหว่างเพศ(</w:t>
      </w:r>
      <w:r>
        <w:rPr>
          <w:rFonts w:ascii="TH SarabunPSK" w:hAnsi="TH SarabunPSK" w:cs="TH SarabunPSK"/>
          <w:sz w:val="32"/>
          <w:szCs w:val="32"/>
        </w:rPr>
        <w:t>Gender discrimination</w:t>
      </w:r>
      <w:r>
        <w:rPr>
          <w:rFonts w:ascii="TH SarabunPSK" w:hAnsi="TH SarabunPSK" w:cs="TH SarabunPSK" w:hint="cs"/>
          <w:sz w:val="32"/>
          <w:szCs w:val="32"/>
          <w:cs/>
        </w:rPr>
        <w:t>) หรือการเลือกปฏิบัติระหว่างเพศ หรือไม่ โดยสามารถพิจารณาเรื่องความเท่าเทียมในโอกาส บทบาทระหว่างหญิง/ชาย การปฏิบัติที่เคารพสิทธิ ของสตรี</w:t>
      </w:r>
    </w:p>
    <w:p w:rsidR="00645D65" w:rsidRDefault="00645D65" w:rsidP="00CE696F">
      <w:pPr>
        <w:numPr>
          <w:ilvl w:val="0"/>
          <w:numId w:val="14"/>
        </w:numPr>
        <w:tabs>
          <w:tab w:val="left" w:pos="0"/>
          <w:tab w:val="left" w:pos="1843"/>
        </w:tabs>
        <w:spacing w:after="0" w:line="240" w:lineRule="auto"/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403668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ความเป็นธรรมระหว่างชนรุ่น (</w:t>
      </w:r>
      <w:r w:rsidRPr="00403668">
        <w:rPr>
          <w:rFonts w:ascii="TH SarabunPSK" w:hAnsi="TH SarabunPSK" w:cs="TH SarabunPSK"/>
          <w:b/>
          <w:bCs/>
          <w:sz w:val="32"/>
          <w:szCs w:val="32"/>
        </w:rPr>
        <w:t>Intergenerational equity</w:t>
      </w:r>
      <w:r w:rsidRPr="00403668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เป็นตัวชี้วัดที่เน้นความเป็นธรรมระหว่างชนรุ่น ระหว่างชนรุ่นปัจจุบันและชนรุ่นอนาคต (</w:t>
      </w:r>
      <w:r>
        <w:rPr>
          <w:rFonts w:ascii="TH SarabunPSK" w:hAnsi="TH SarabunPSK" w:cs="TH SarabunPSK"/>
          <w:sz w:val="32"/>
          <w:szCs w:val="32"/>
        </w:rPr>
        <w:t>Future generation</w:t>
      </w:r>
      <w:r>
        <w:rPr>
          <w:rFonts w:ascii="TH SarabunPSK" w:hAnsi="TH SarabunPSK" w:cs="TH SarabunPSK" w:hint="cs"/>
          <w:sz w:val="32"/>
          <w:szCs w:val="32"/>
          <w:cs/>
        </w:rPr>
        <w:t>) ซึ่งอาจเกี่ยวข้องกับการจัดสรรและใช้ประโยชน์ทรัพยากรธรรมชาติ การจัดหาพลังงาน โครงการพัฒนาขนาดใหญ่ โครงการที่อาจก่อให้เกิดผลกระทบด้านสิ่งแวดล้อม และผลกระทบด้านสังคม โดยคำนึงถึงชนรุ่นอนาคตซึ่งจะเป็นผู้ได้รับผลกระทบจากการจะตัดสินและการดำเนินโครงการในปัจจุบัน</w:t>
      </w:r>
    </w:p>
    <w:p w:rsidR="00645D65" w:rsidRDefault="00040540" w:rsidP="00CE696F">
      <w:pPr>
        <w:tabs>
          <w:tab w:val="left" w:pos="0"/>
        </w:tabs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0305DD"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  <w:r w:rsidR="00645D65" w:rsidRPr="00403668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45D65" w:rsidRPr="00403668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เกณฑ์ความเสียหายของโครงการ (</w:t>
      </w:r>
      <w:r w:rsidR="00645D65" w:rsidRPr="00403668">
        <w:rPr>
          <w:rFonts w:ascii="TH SarabunPSK" w:hAnsi="TH SarabunPSK" w:cs="TH SarabunPSK"/>
          <w:b/>
          <w:bCs/>
          <w:sz w:val="32"/>
          <w:szCs w:val="32"/>
        </w:rPr>
        <w:t>Externalities</w:t>
      </w:r>
      <w:r w:rsidR="00645D65" w:rsidRPr="00403668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645D65" w:rsidRDefault="00040540" w:rsidP="00CE696F">
      <w:pPr>
        <w:tabs>
          <w:tab w:val="left" w:pos="0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45D65">
        <w:rPr>
          <w:rFonts w:ascii="TH SarabunPSK" w:hAnsi="TH SarabunPSK" w:cs="TH SarabunPSK" w:hint="cs"/>
          <w:sz w:val="32"/>
          <w:szCs w:val="32"/>
          <w:cs/>
        </w:rPr>
        <w:t xml:space="preserve">เป็นเกณฑ์ที่สำคัญในการประเมิน โครงการเพื่อเป็นหลักประกันว่า การดำเนินโครงการจะไม่ก่อให้เกิดความเสียหายหรือผลกระทบด้านลบต่อสังคม หรือชุมชน ประกอบด้วยตัวชี้วัดที่สำคัญ </w:t>
      </w:r>
      <w:r w:rsidR="000305DD">
        <w:rPr>
          <w:rFonts w:ascii="TH SarabunPSK" w:hAnsi="TH SarabunPSK" w:cs="TH SarabunPSK" w:hint="cs"/>
          <w:sz w:val="32"/>
          <w:szCs w:val="32"/>
          <w:cs/>
        </w:rPr>
        <w:t>๓</w:t>
      </w:r>
      <w:r w:rsidR="00645D65">
        <w:rPr>
          <w:rFonts w:ascii="TH SarabunPSK" w:hAnsi="TH SarabunPSK" w:cs="TH SarabunPSK"/>
          <w:sz w:val="32"/>
          <w:szCs w:val="32"/>
        </w:rPr>
        <w:t xml:space="preserve"> </w:t>
      </w:r>
      <w:r w:rsidR="00645D65">
        <w:rPr>
          <w:rFonts w:ascii="TH SarabunPSK" w:hAnsi="TH SarabunPSK" w:cs="TH SarabunPSK" w:hint="cs"/>
          <w:sz w:val="32"/>
          <w:szCs w:val="32"/>
          <w:cs/>
        </w:rPr>
        <w:t>ประการคือ</w:t>
      </w:r>
    </w:p>
    <w:p w:rsidR="00645D65" w:rsidRPr="000305DD" w:rsidRDefault="00645D65" w:rsidP="000305DD">
      <w:pPr>
        <w:pStyle w:val="a4"/>
        <w:numPr>
          <w:ilvl w:val="0"/>
          <w:numId w:val="15"/>
        </w:numPr>
        <w:tabs>
          <w:tab w:val="left" w:pos="0"/>
          <w:tab w:val="left" w:pos="1843"/>
        </w:tabs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0305DD">
        <w:rPr>
          <w:rFonts w:ascii="TH SarabunPSK" w:hAnsi="TH SarabunPSK" w:cs="TH SarabunPSK" w:hint="cs"/>
          <w:b/>
          <w:bCs/>
          <w:sz w:val="32"/>
          <w:szCs w:val="32"/>
          <w:cs/>
        </w:rPr>
        <w:t>ผลกระทบด้านสิ่งแวดล้อม</w:t>
      </w:r>
      <w:r w:rsidRPr="000305DD">
        <w:rPr>
          <w:rFonts w:ascii="TH SarabunPSK" w:hAnsi="TH SarabunPSK" w:cs="TH SarabunPSK" w:hint="cs"/>
          <w:sz w:val="32"/>
          <w:szCs w:val="32"/>
          <w:cs/>
        </w:rPr>
        <w:t xml:space="preserve"> เป็นตัวชี้วัดความเสียหายด้านสิ่งแวดล้อม ซึ่งเป็นผลจากการดำเนินโครงการโดยเป็นการวัดและประเมินเปรียบเทียบผลที่เกิดขึ้นจริงกับการศึกษาผลกระทบด้านสิ่งแวดล้อม (</w:t>
      </w:r>
      <w:r w:rsidRPr="000305DD">
        <w:rPr>
          <w:rFonts w:ascii="TH SarabunPSK" w:hAnsi="TH SarabunPSK" w:cs="TH SarabunPSK"/>
          <w:sz w:val="32"/>
          <w:szCs w:val="32"/>
        </w:rPr>
        <w:t>Environmental impact Assessment – EIA</w:t>
      </w:r>
      <w:r w:rsidRPr="000305DD">
        <w:rPr>
          <w:rFonts w:ascii="TH SarabunPSK" w:hAnsi="TH SarabunPSK" w:cs="TH SarabunPSK" w:hint="cs"/>
          <w:sz w:val="32"/>
          <w:szCs w:val="32"/>
          <w:cs/>
        </w:rPr>
        <w:t>) ในช่วงก่อนทำโครงการ เพื่อให้ผู้ที่เกี่ยวข้องทุกฝ่ายรับผิดชอบและมีการชดเชยความเสียหายจากผลกระทบในลักษณะที่เหมาะสมและเป็นธรรมแก่ผู้เสียหาย เพื่อเป็นหลักประกันความเสี่ยงให้กับสังคม และเป็นมาตรฐานทางจริยธรรมของผู้อนุมัติและผู้ดำเนินโครงการ</w:t>
      </w:r>
    </w:p>
    <w:p w:rsidR="00645D65" w:rsidRDefault="00645D65" w:rsidP="00CE696F">
      <w:pPr>
        <w:numPr>
          <w:ilvl w:val="0"/>
          <w:numId w:val="15"/>
        </w:numPr>
        <w:tabs>
          <w:tab w:val="left" w:pos="0"/>
          <w:tab w:val="left" w:pos="1843"/>
        </w:tabs>
        <w:spacing w:after="0" w:line="240" w:lineRule="auto"/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6502C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ผลกระทบด้านเศรษฐกิจ </w:t>
      </w:r>
      <w:r>
        <w:rPr>
          <w:rFonts w:ascii="TH SarabunPSK" w:hAnsi="TH SarabunPSK" w:cs="TH SarabunPSK" w:hint="cs"/>
          <w:sz w:val="32"/>
          <w:szCs w:val="32"/>
          <w:cs/>
        </w:rPr>
        <w:t>เป็นตัวชี้วัดผลกระทบหรือความเสียหายทางด้านเศรษฐกิจเกิดจากการพัฒนาของรัฐ ในลักษณะของผลกระทบภายนอก (</w:t>
      </w:r>
      <w:r>
        <w:rPr>
          <w:rFonts w:ascii="TH SarabunPSK" w:hAnsi="TH SarabunPSK" w:cs="TH SarabunPSK"/>
          <w:sz w:val="32"/>
          <w:szCs w:val="32"/>
        </w:rPr>
        <w:t>Externalities</w:t>
      </w:r>
      <w:r>
        <w:rPr>
          <w:rFonts w:ascii="TH SarabunPSK" w:hAnsi="TH SarabunPSK" w:cs="TH SarabunPSK" w:hint="cs"/>
          <w:sz w:val="32"/>
          <w:szCs w:val="32"/>
          <w:cs/>
        </w:rPr>
        <w:t>) ซึ่งสร้างภาระให้กับประชาชนและชุมชนโดยรอบที่ต้องแบกรับค่าใช้จ่ายเป็นต้นทุนทางสังคม (</w:t>
      </w:r>
      <w:r>
        <w:rPr>
          <w:rFonts w:ascii="TH SarabunPSK" w:hAnsi="TH SarabunPSK" w:cs="TH SarabunPSK"/>
          <w:sz w:val="32"/>
          <w:szCs w:val="32"/>
        </w:rPr>
        <w:t>Social costs</w:t>
      </w:r>
      <w:r>
        <w:rPr>
          <w:rFonts w:ascii="TH SarabunPSK" w:hAnsi="TH SarabunPSK" w:cs="TH SarabunPSK" w:hint="cs"/>
          <w:sz w:val="32"/>
          <w:szCs w:val="32"/>
          <w:cs/>
        </w:rPr>
        <w:t>) ที่ต้องเสียไป อาทิ พื้นที่การเกษตรที่ถูกน้ำท่วมเสียหายจากโครงการสร้างเขื่อน</w:t>
      </w:r>
    </w:p>
    <w:p w:rsidR="00645D65" w:rsidRDefault="00645D65" w:rsidP="00CE696F">
      <w:pPr>
        <w:numPr>
          <w:ilvl w:val="0"/>
          <w:numId w:val="15"/>
        </w:numPr>
        <w:tabs>
          <w:tab w:val="left" w:pos="0"/>
          <w:tab w:val="left" w:pos="1843"/>
        </w:tabs>
        <w:spacing w:after="0" w:line="240" w:lineRule="auto"/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6502CB">
        <w:rPr>
          <w:rFonts w:ascii="TH SarabunPSK" w:hAnsi="TH SarabunPSK" w:cs="TH SarabunPSK" w:hint="cs"/>
          <w:b/>
          <w:bCs/>
          <w:sz w:val="32"/>
          <w:szCs w:val="32"/>
          <w:cs/>
        </w:rPr>
        <w:t>ผลกระทบด้านสังคมและวัฒนธรรม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เป็นตัวชี้วัดความเสียหายที่เกิดจากการดำเนินโครงการและส่งผลกระทบด้านสังคมและวัฒนธรรมของชุมชน อาทิ การดำเนินงานที่ก่อให้เกิดจากการเปลี่ยนแปลง การสูญเสียโครงสร้าง แบบแผนและวิถีการดำเนินชีวิตที่ดี ความเสื่อมถอยของขนบธรรมเนียม วัฒนธรรม ความเชื้อ ความเอื้ออาทร ความร่วมมือและความช่วยเหลือเกื้อกูลของชุมชนดั้งเดิม</w:t>
      </w:r>
    </w:p>
    <w:p w:rsidR="00645D65" w:rsidRPr="006502CB" w:rsidRDefault="00040540" w:rsidP="00CE696F">
      <w:pPr>
        <w:tabs>
          <w:tab w:val="left" w:pos="0"/>
        </w:tabs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0305DD">
        <w:rPr>
          <w:rFonts w:ascii="TH SarabunPSK" w:hAnsi="TH SarabunPSK" w:cs="TH SarabunPSK" w:hint="cs"/>
          <w:b/>
          <w:bCs/>
          <w:sz w:val="32"/>
          <w:szCs w:val="32"/>
          <w:cs/>
        </w:rPr>
        <w:t>๖.๓</w:t>
      </w:r>
      <w:r w:rsidR="00E4425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45D65" w:rsidRPr="006502CB">
        <w:rPr>
          <w:rFonts w:ascii="TH SarabunPSK" w:hAnsi="TH SarabunPSK" w:cs="TH SarabunPSK" w:hint="cs"/>
          <w:b/>
          <w:bCs/>
          <w:sz w:val="32"/>
          <w:szCs w:val="32"/>
          <w:cs/>
        </w:rPr>
        <w:t>การกำหนดห้วงเวลาในการติดตามและประเมินผล</w:t>
      </w:r>
    </w:p>
    <w:p w:rsidR="00645D65" w:rsidRDefault="00040540" w:rsidP="00CE696F">
      <w:pPr>
        <w:tabs>
          <w:tab w:val="left" w:pos="0"/>
        </w:tabs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45D65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คณะกรรมการติดตามและประเมินผลการกำหนดห้วงเวลาในการติดตามประเมินผลโครงการ โดยคำนึงถึงความเหมาะสมของแต่ละโครงการ และกำหนดห้วงเวลาในการติดตามและประเมินผลอย่างน้อยโครงการละ </w:t>
      </w:r>
      <w:r w:rsidR="000305DD">
        <w:rPr>
          <w:rFonts w:ascii="TH SarabunPSK" w:hAnsi="TH SarabunPSK" w:cs="TH SarabunPSK" w:hint="cs"/>
          <w:sz w:val="32"/>
          <w:szCs w:val="32"/>
          <w:cs/>
        </w:rPr>
        <w:t>๑</w:t>
      </w:r>
      <w:r w:rsidR="00645D65">
        <w:rPr>
          <w:rFonts w:ascii="TH SarabunPSK" w:hAnsi="TH SarabunPSK" w:cs="TH SarabunPSK"/>
          <w:sz w:val="32"/>
          <w:szCs w:val="32"/>
        </w:rPr>
        <w:t xml:space="preserve"> </w:t>
      </w:r>
      <w:r w:rsidR="00645D65">
        <w:rPr>
          <w:rFonts w:ascii="TH SarabunPSK" w:hAnsi="TH SarabunPSK" w:cs="TH SarabunPSK" w:hint="cs"/>
          <w:sz w:val="32"/>
          <w:szCs w:val="32"/>
          <w:cs/>
        </w:rPr>
        <w:t xml:space="preserve">ครั้งและประเมินโครงการในภาพรวมอย่างน้อยปีละ </w:t>
      </w:r>
      <w:r w:rsidR="00645D65">
        <w:rPr>
          <w:rFonts w:ascii="TH SarabunPSK" w:hAnsi="TH SarabunPSK" w:cs="TH SarabunPSK"/>
          <w:sz w:val="32"/>
          <w:szCs w:val="32"/>
        </w:rPr>
        <w:t xml:space="preserve">1 </w:t>
      </w:r>
      <w:r w:rsidR="00645D65">
        <w:rPr>
          <w:rFonts w:ascii="TH SarabunPSK" w:hAnsi="TH SarabunPSK" w:cs="TH SarabunPSK" w:hint="cs"/>
          <w:sz w:val="32"/>
          <w:szCs w:val="32"/>
          <w:cs/>
        </w:rPr>
        <w:t>ครั้ง แล้วรายงานผลและเสนอความเห็นซึ่งได้จากการติดตามและประเมินผลแผนพัฒนาต่อสภาท้องถิ่น ผู้บริหารท้องถิ่น คณะกรรมการพัฒนาท้องถิ่น และประกาศผลการติดตามและประเมินผลแผนพัฒนาให้กับประชาชนในท้องถิ่นทราบโดยทั่วกัน</w:t>
      </w:r>
    </w:p>
    <w:p w:rsidR="00645D65" w:rsidRPr="002A7397" w:rsidRDefault="00040540" w:rsidP="00CE696F">
      <w:pPr>
        <w:tabs>
          <w:tab w:val="left" w:pos="0"/>
        </w:tabs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45D65">
        <w:rPr>
          <w:rFonts w:ascii="TH SarabunPSK" w:hAnsi="TH SarabunPSK" w:cs="TH SarabunPSK" w:hint="cs"/>
          <w:sz w:val="32"/>
          <w:szCs w:val="32"/>
          <w:cs/>
        </w:rPr>
        <w:t xml:space="preserve">เกณฑ์และตัวชี้วัดดังกล่าวข้างต้นสามารถใช้เป็นเครื่องมือในการประเมินโครงการ ซึ่งครอบคลุมมิติ ด้านเศรษฐกิจ สังคม มิติด้านการบริหารจัดการ มิติด้านทรัพยากร และมิติด้านสิ่งแวดล้อม เกณฑ์และตัวชี้วัดจะเป็นประโยชน์ในการติดตามและประเมินผลโครงการ ในลักษณะที่เป็นพลวัตร ในทุกขั้นตอนของกระบวนการโครงการเพื่อวัดถึงความสำเร็จและความล้มเหลวของโครงการพัฒนาด้านต่าง ๆ </w:t>
      </w:r>
    </w:p>
    <w:p w:rsidR="00DE7A0C" w:rsidRDefault="00DE7A0C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82339C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78.6pt;margin-top:-21.9pt;width:74.5pt;height:46.3pt;z-index:251659264">
            <v:textbox>
              <w:txbxContent>
                <w:p w:rsidR="0082339C" w:rsidRPr="0082339C" w:rsidRDefault="0082339C" w:rsidP="0082339C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24"/>
                      <w:szCs w:val="32"/>
                    </w:rPr>
                  </w:pPr>
                  <w:r w:rsidRPr="0082339C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32"/>
                      <w:cs/>
                    </w:rPr>
                    <w:t>แบบ ปม 3/1</w:t>
                  </w:r>
                </w:p>
                <w:p w:rsidR="0082339C" w:rsidRDefault="0082339C">
                  <w:pPr>
                    <w:rPr>
                      <w:rFonts w:ascii="TH SarabunPSK" w:hAnsi="TH SarabunPSK" w:cs="TH SarabunPSK"/>
                    </w:rPr>
                  </w:pPr>
                  <w:r w:rsidRPr="0082339C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32"/>
                      <w:cs/>
                    </w:rPr>
                    <w:t>อบต.ตาลเนิ้ง</w:t>
                  </w:r>
                </w:p>
                <w:p w:rsidR="0082339C" w:rsidRPr="0082339C" w:rsidRDefault="0082339C" w:rsidP="0082339C">
                  <w:pPr>
                    <w:spacing w:after="0" w:line="240" w:lineRule="auto"/>
                    <w:rPr>
                      <w:rFonts w:ascii="TH SarabunPSK" w:hAnsi="TH SarabunPSK" w:cs="TH SarabunPSK" w:hint="cs"/>
                      <w:cs/>
                    </w:rPr>
                  </w:pPr>
                </w:p>
              </w:txbxContent>
            </v:textbox>
          </v:shape>
        </w:pict>
      </w: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shape id="_x0000_s1026" type="#_x0000_t202" style="position:absolute;left:0;text-align:left;margin-left:-3.9pt;margin-top:8pt;width:457pt;height:30.65pt;z-index:251658240" fillcolor="#ccc0d9 [1303]">
            <v:textbox>
              <w:txbxContent>
                <w:p w:rsidR="00560F37" w:rsidRPr="0082339C" w:rsidRDefault="0082339C" w:rsidP="0082339C">
                  <w:pPr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</w:pPr>
                  <w:r w:rsidRPr="0082339C"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แบบประเมินผลการดำเนินงานตามแผนยุทธศาสตร์</w:t>
                  </w:r>
                </w:p>
              </w:txbxContent>
            </v:textbox>
          </v:shape>
        </w:pict>
      </w: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560F37">
      <w:pPr>
        <w:spacing w:after="0" w:line="240" w:lineRule="auto"/>
        <w:rPr>
          <w:rFonts w:ascii="TH SarabunPSK" w:hAnsi="TH SarabunPSK" w:cs="TH SarabunPSK" w:hint="cs"/>
          <w:color w:val="000000"/>
          <w:sz w:val="32"/>
          <w:szCs w:val="32"/>
        </w:rPr>
      </w:pPr>
      <w:r w:rsidRPr="006F530F">
        <w:rPr>
          <w:rFonts w:ascii="TH SarabunPSK" w:hAnsi="TH SarabunPSK" w:cs="TH SarabunPSK" w:hint="cs"/>
          <w:color w:val="000000"/>
          <w:sz w:val="32"/>
          <w:szCs w:val="32"/>
          <w:cs/>
        </w:rPr>
        <w:t>คำชี้แจง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</w:rPr>
        <w:t>: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เป็นแบบประเมินตนเอง โดยมีวัตถุประสงค์เพื่อใช้ประเมินผลการดำเนินงานขององค์การบริหารส่วนตำบลตาลเนิ้งตามยุทธศาสตร์ที่กำหนดไว้ และมีกำหนดระยะเวลาการรายงานปีละ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ครั้ง หลังสิ้นปีงบประมาณ</w:t>
      </w:r>
    </w:p>
    <w:p w:rsidR="00560F37" w:rsidRDefault="00560F37" w:rsidP="00560F37">
      <w:pPr>
        <w:spacing w:after="0" w:line="240" w:lineRule="auto"/>
        <w:rPr>
          <w:rFonts w:ascii="TH SarabunPSK" w:hAnsi="TH SarabunPSK" w:cs="TH SarabunPSK" w:hint="cs"/>
          <w:color w:val="000000"/>
          <w:sz w:val="32"/>
          <w:szCs w:val="32"/>
          <w:u w:val="single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olor w:val="000000"/>
          <w:sz w:val="32"/>
          <w:szCs w:val="32"/>
          <w:u w:val="single"/>
          <w:cs/>
        </w:rPr>
        <w:t xml:space="preserve">   </w:t>
      </w:r>
    </w:p>
    <w:p w:rsidR="00560F37" w:rsidRDefault="00560F37" w:rsidP="00560F37">
      <w:pPr>
        <w:spacing w:after="0" w:line="240" w:lineRule="auto"/>
        <w:rPr>
          <w:rFonts w:ascii="TH SarabunPSK" w:hAnsi="TH SarabunPSK" w:cs="TH SarabunPSK" w:hint="cs"/>
          <w:color w:val="000000"/>
          <w:sz w:val="32"/>
          <w:szCs w:val="32"/>
          <w:u w:val="single"/>
        </w:rPr>
      </w:pPr>
      <w:r>
        <w:rPr>
          <w:rFonts w:ascii="TH SarabunPSK" w:hAnsi="TH SarabunPSK" w:cs="TH SarabunPSK" w:hint="cs"/>
          <w:color w:val="000000"/>
          <w:sz w:val="32"/>
          <w:szCs w:val="32"/>
          <w:u w:val="single"/>
          <w:cs/>
        </w:rPr>
        <w:t xml:space="preserve">ส่วนที่ </w:t>
      </w:r>
      <w:r>
        <w:rPr>
          <w:rFonts w:ascii="TH SarabunPSK" w:hAnsi="TH SarabunPSK" w:cs="TH SarabunPSK"/>
          <w:color w:val="000000"/>
          <w:sz w:val="32"/>
          <w:szCs w:val="32"/>
          <w:u w:val="single"/>
        </w:rPr>
        <w:t xml:space="preserve">1 </w:t>
      </w:r>
      <w:r>
        <w:rPr>
          <w:rFonts w:ascii="TH SarabunPSK" w:hAnsi="TH SarabunPSK" w:cs="TH SarabunPSK" w:hint="cs"/>
          <w:color w:val="000000"/>
          <w:sz w:val="32"/>
          <w:szCs w:val="32"/>
          <w:u w:val="single"/>
          <w:cs/>
        </w:rPr>
        <w:t>ข้อมูลทั่วไป</w:t>
      </w:r>
    </w:p>
    <w:p w:rsidR="00560F37" w:rsidRDefault="00560F37" w:rsidP="00560F37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1 .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ชื่อองค์กรปกครองส่วนท้องถิ่น  องค์การบริหารส่วนตำบลตาลเนิ้ง</w:t>
      </w:r>
    </w:p>
    <w:p w:rsidR="00560F37" w:rsidRDefault="00560F37" w:rsidP="00560F37">
      <w:pPr>
        <w:spacing w:after="0" w:line="240" w:lineRule="auto"/>
        <w:rPr>
          <w:rFonts w:ascii="TH SarabunPSK" w:hAnsi="TH SarabunPSK" w:cs="TH SarabunPSK" w:hint="cs"/>
          <w:color w:val="000000"/>
          <w:sz w:val="32"/>
          <w:szCs w:val="32"/>
        </w:rPr>
      </w:pPr>
      <w:r w:rsidRPr="008B41F4">
        <w:rPr>
          <w:rFonts w:ascii="TH SarabunPSK" w:hAnsi="TH SarabunPSK" w:cs="TH SarabunPSK"/>
          <w:color w:val="000000"/>
          <w:sz w:val="32"/>
          <w:szCs w:val="32"/>
        </w:rPr>
        <w:t xml:space="preserve">2. </w:t>
      </w:r>
      <w:r w:rsidRPr="008B41F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วัน/เดือน/ปีที่รายงาน</w:t>
      </w:r>
    </w:p>
    <w:p w:rsidR="00560F37" w:rsidRDefault="00560F37" w:rsidP="00560F37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8B41F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ส่วนที่ </w:t>
      </w:r>
      <w:r w:rsidRPr="008B41F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2 </w:t>
      </w:r>
      <w:r w:rsidRPr="008B41F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ยุทธศาสตร์ และโครงการในปี  </w:t>
      </w:r>
    </w:p>
    <w:p w:rsidR="00560F37" w:rsidRDefault="00560F37" w:rsidP="00560F3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</w:t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ยุทธศาสตร์และจำนวนโครงการที่ปรากฏอยู่ในแผน และจำนวนโครงการที่ได้ปฏิบัติ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94"/>
        <w:gridCol w:w="992"/>
        <w:gridCol w:w="992"/>
        <w:gridCol w:w="993"/>
        <w:gridCol w:w="986"/>
      </w:tblGrid>
      <w:tr w:rsidR="00560F37" w:rsidRPr="009E6258" w:rsidTr="006F47BC">
        <w:tc>
          <w:tcPr>
            <w:tcW w:w="5495" w:type="dxa"/>
            <w:vMerge w:val="restart"/>
            <w:vAlign w:val="center"/>
          </w:tcPr>
          <w:p w:rsidR="00560F37" w:rsidRPr="009E6258" w:rsidRDefault="00560F37" w:rsidP="00560F37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62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3963" w:type="dxa"/>
            <w:gridSpan w:val="4"/>
          </w:tcPr>
          <w:p w:rsidR="00560F37" w:rsidRPr="009E6258" w:rsidRDefault="00560F37" w:rsidP="00560F37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62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จำนวนโครงการ</w:t>
            </w:r>
          </w:p>
        </w:tc>
      </w:tr>
      <w:tr w:rsidR="00560F37" w:rsidRPr="009E6258" w:rsidTr="006F47BC">
        <w:tc>
          <w:tcPr>
            <w:tcW w:w="5495" w:type="dxa"/>
            <w:vMerge/>
          </w:tcPr>
          <w:p w:rsidR="00560F37" w:rsidRPr="009E6258" w:rsidRDefault="00560F37" w:rsidP="00560F3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560F37" w:rsidRPr="009E6258" w:rsidRDefault="00560F37" w:rsidP="00560F37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62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ตาม</w:t>
            </w:r>
          </w:p>
        </w:tc>
        <w:tc>
          <w:tcPr>
            <w:tcW w:w="992" w:type="dxa"/>
            <w:tcBorders>
              <w:bottom w:val="nil"/>
            </w:tcBorders>
          </w:tcPr>
          <w:p w:rsidR="00560F37" w:rsidRPr="009E6258" w:rsidRDefault="00560F37" w:rsidP="00560F37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62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คิดเป็น</w:t>
            </w:r>
          </w:p>
        </w:tc>
        <w:tc>
          <w:tcPr>
            <w:tcW w:w="993" w:type="dxa"/>
            <w:tcBorders>
              <w:bottom w:val="nil"/>
            </w:tcBorders>
          </w:tcPr>
          <w:p w:rsidR="00560F37" w:rsidRPr="009E6258" w:rsidRDefault="00560F37" w:rsidP="00560F37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62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ปฏิบัติ</w:t>
            </w:r>
          </w:p>
        </w:tc>
        <w:tc>
          <w:tcPr>
            <w:tcW w:w="986" w:type="dxa"/>
            <w:tcBorders>
              <w:bottom w:val="nil"/>
            </w:tcBorders>
          </w:tcPr>
          <w:p w:rsidR="00560F37" w:rsidRPr="009E6258" w:rsidRDefault="00560F37" w:rsidP="00560F37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62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คิดเป็น</w:t>
            </w:r>
          </w:p>
        </w:tc>
      </w:tr>
      <w:tr w:rsidR="00560F37" w:rsidRPr="009E6258" w:rsidTr="006F47BC">
        <w:tc>
          <w:tcPr>
            <w:tcW w:w="5495" w:type="dxa"/>
            <w:vMerge/>
          </w:tcPr>
          <w:p w:rsidR="00560F37" w:rsidRPr="009E6258" w:rsidRDefault="00560F37" w:rsidP="00560F3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560F37" w:rsidRPr="009E6258" w:rsidRDefault="00560F37" w:rsidP="00560F37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62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</w:t>
            </w:r>
          </w:p>
        </w:tc>
        <w:tc>
          <w:tcPr>
            <w:tcW w:w="992" w:type="dxa"/>
            <w:tcBorders>
              <w:top w:val="nil"/>
            </w:tcBorders>
          </w:tcPr>
          <w:p w:rsidR="00560F37" w:rsidRPr="009E6258" w:rsidRDefault="00560F37" w:rsidP="00560F37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62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993" w:type="dxa"/>
            <w:tcBorders>
              <w:top w:val="nil"/>
            </w:tcBorders>
          </w:tcPr>
          <w:p w:rsidR="00560F37" w:rsidRPr="009E6258" w:rsidRDefault="00560F37" w:rsidP="00560F37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62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จริง</w:t>
            </w:r>
          </w:p>
        </w:tc>
        <w:tc>
          <w:tcPr>
            <w:tcW w:w="986" w:type="dxa"/>
            <w:tcBorders>
              <w:top w:val="nil"/>
            </w:tcBorders>
          </w:tcPr>
          <w:p w:rsidR="00560F37" w:rsidRPr="009E6258" w:rsidRDefault="00560F37" w:rsidP="00560F37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62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560F37" w:rsidRPr="009E6258" w:rsidTr="006F47BC">
        <w:tc>
          <w:tcPr>
            <w:tcW w:w="5495" w:type="dxa"/>
          </w:tcPr>
          <w:p w:rsidR="00560F37" w:rsidRPr="009E6258" w:rsidRDefault="00560F37" w:rsidP="00560F3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6258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9E625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การพัฒนาด้านโครงสร้างพื้นฐานและสาธารณูปโภค</w:t>
            </w:r>
          </w:p>
        </w:tc>
        <w:tc>
          <w:tcPr>
            <w:tcW w:w="992" w:type="dxa"/>
          </w:tcPr>
          <w:p w:rsidR="00560F37" w:rsidRPr="009E6258" w:rsidRDefault="00560F37" w:rsidP="00560F37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2" w:type="dxa"/>
          </w:tcPr>
          <w:p w:rsidR="00560F37" w:rsidRPr="009E6258" w:rsidRDefault="00560F37" w:rsidP="00560F3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258">
              <w:rPr>
                <w:rFonts w:ascii="TH SarabunPSK" w:hAnsi="TH SarabunPSK" w:cs="TH SarabunPSK"/>
                <w:sz w:val="32"/>
                <w:szCs w:val="32"/>
              </w:rPr>
              <w:t>100%</w:t>
            </w:r>
          </w:p>
        </w:tc>
        <w:tc>
          <w:tcPr>
            <w:tcW w:w="993" w:type="dxa"/>
          </w:tcPr>
          <w:p w:rsidR="00560F37" w:rsidRPr="009E6258" w:rsidRDefault="00560F37" w:rsidP="00560F37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86" w:type="dxa"/>
          </w:tcPr>
          <w:p w:rsidR="00560F37" w:rsidRPr="009E6258" w:rsidRDefault="00560F37" w:rsidP="00560F37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560F37" w:rsidRPr="009E6258" w:rsidTr="006F47BC">
        <w:tc>
          <w:tcPr>
            <w:tcW w:w="5495" w:type="dxa"/>
          </w:tcPr>
          <w:p w:rsidR="00560F37" w:rsidRPr="009E6258" w:rsidRDefault="00560F37" w:rsidP="00560F3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6258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9E6258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ด้านการพัฒนาคุณภาพชีวิตของประชาชน</w:t>
            </w:r>
          </w:p>
        </w:tc>
        <w:tc>
          <w:tcPr>
            <w:tcW w:w="992" w:type="dxa"/>
          </w:tcPr>
          <w:p w:rsidR="00560F37" w:rsidRPr="009E6258" w:rsidRDefault="00560F37" w:rsidP="00560F37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2" w:type="dxa"/>
          </w:tcPr>
          <w:p w:rsidR="00560F37" w:rsidRPr="009E6258" w:rsidRDefault="00560F37" w:rsidP="00560F3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258">
              <w:rPr>
                <w:rFonts w:ascii="TH SarabunPSK" w:hAnsi="TH SarabunPSK" w:cs="TH SarabunPSK"/>
                <w:sz w:val="32"/>
                <w:szCs w:val="32"/>
              </w:rPr>
              <w:t>100%</w:t>
            </w:r>
          </w:p>
        </w:tc>
        <w:tc>
          <w:tcPr>
            <w:tcW w:w="993" w:type="dxa"/>
          </w:tcPr>
          <w:p w:rsidR="00560F37" w:rsidRPr="009E6258" w:rsidRDefault="00560F37" w:rsidP="00560F37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86" w:type="dxa"/>
          </w:tcPr>
          <w:p w:rsidR="00560F37" w:rsidRPr="009E6258" w:rsidRDefault="00560F37" w:rsidP="00560F37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560F37" w:rsidRPr="009E6258" w:rsidTr="006F47BC">
        <w:tc>
          <w:tcPr>
            <w:tcW w:w="5495" w:type="dxa"/>
          </w:tcPr>
          <w:p w:rsidR="00560F37" w:rsidRPr="009E6258" w:rsidRDefault="00560F37" w:rsidP="00560F3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6258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9E6258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ด้านการจัดระเบียบชุมชนและการรักษาความสงบเรียบร้อย</w:t>
            </w:r>
          </w:p>
        </w:tc>
        <w:tc>
          <w:tcPr>
            <w:tcW w:w="992" w:type="dxa"/>
          </w:tcPr>
          <w:p w:rsidR="00560F37" w:rsidRPr="009E6258" w:rsidRDefault="00560F37" w:rsidP="00560F37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2" w:type="dxa"/>
          </w:tcPr>
          <w:p w:rsidR="00560F37" w:rsidRPr="009E6258" w:rsidRDefault="00560F37" w:rsidP="00560F3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258">
              <w:rPr>
                <w:rFonts w:ascii="TH SarabunPSK" w:hAnsi="TH SarabunPSK" w:cs="TH SarabunPSK"/>
                <w:sz w:val="32"/>
                <w:szCs w:val="32"/>
              </w:rPr>
              <w:t>100%</w:t>
            </w:r>
          </w:p>
        </w:tc>
        <w:tc>
          <w:tcPr>
            <w:tcW w:w="993" w:type="dxa"/>
          </w:tcPr>
          <w:p w:rsidR="00560F37" w:rsidRPr="009E6258" w:rsidRDefault="00560F37" w:rsidP="00560F37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86" w:type="dxa"/>
          </w:tcPr>
          <w:p w:rsidR="00560F37" w:rsidRPr="009E6258" w:rsidRDefault="00560F37" w:rsidP="00560F37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560F37" w:rsidRPr="009E6258" w:rsidTr="006F47BC">
        <w:tc>
          <w:tcPr>
            <w:tcW w:w="5495" w:type="dxa"/>
          </w:tcPr>
          <w:p w:rsidR="00560F37" w:rsidRPr="009E6258" w:rsidRDefault="00560F37" w:rsidP="00560F3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6258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9E6258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ด้านการบริหารจัดการที่ดี</w:t>
            </w:r>
          </w:p>
        </w:tc>
        <w:tc>
          <w:tcPr>
            <w:tcW w:w="992" w:type="dxa"/>
          </w:tcPr>
          <w:p w:rsidR="00560F37" w:rsidRPr="009E6258" w:rsidRDefault="00560F37" w:rsidP="00560F37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2" w:type="dxa"/>
          </w:tcPr>
          <w:p w:rsidR="00560F37" w:rsidRPr="009E6258" w:rsidRDefault="00560F37" w:rsidP="00560F3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258">
              <w:rPr>
                <w:rFonts w:ascii="TH SarabunPSK" w:hAnsi="TH SarabunPSK" w:cs="TH SarabunPSK"/>
                <w:sz w:val="32"/>
                <w:szCs w:val="32"/>
              </w:rPr>
              <w:t>100%</w:t>
            </w:r>
          </w:p>
        </w:tc>
        <w:tc>
          <w:tcPr>
            <w:tcW w:w="993" w:type="dxa"/>
          </w:tcPr>
          <w:p w:rsidR="00560F37" w:rsidRPr="009E6258" w:rsidRDefault="00560F37" w:rsidP="00560F37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86" w:type="dxa"/>
          </w:tcPr>
          <w:p w:rsidR="00560F37" w:rsidRPr="009E6258" w:rsidRDefault="00560F37" w:rsidP="00560F37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560F37" w:rsidRPr="009E6258" w:rsidTr="006F47BC">
        <w:tc>
          <w:tcPr>
            <w:tcW w:w="5495" w:type="dxa"/>
          </w:tcPr>
          <w:p w:rsidR="00560F37" w:rsidRPr="009E6258" w:rsidRDefault="00560F37" w:rsidP="00560F3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6258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9E6258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ด้านการจัดการทรัพยากรธรรมชาติและสิ่งแวดล้อม</w:t>
            </w:r>
          </w:p>
        </w:tc>
        <w:tc>
          <w:tcPr>
            <w:tcW w:w="992" w:type="dxa"/>
          </w:tcPr>
          <w:p w:rsidR="00560F37" w:rsidRPr="009E6258" w:rsidRDefault="00560F37" w:rsidP="00560F37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2" w:type="dxa"/>
          </w:tcPr>
          <w:p w:rsidR="00560F37" w:rsidRPr="009E6258" w:rsidRDefault="00560F37" w:rsidP="00560F3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6258">
              <w:rPr>
                <w:rFonts w:ascii="TH SarabunPSK" w:hAnsi="TH SarabunPSK" w:cs="TH SarabunPSK"/>
                <w:sz w:val="32"/>
                <w:szCs w:val="32"/>
              </w:rPr>
              <w:t>100%</w:t>
            </w:r>
          </w:p>
        </w:tc>
        <w:tc>
          <w:tcPr>
            <w:tcW w:w="993" w:type="dxa"/>
          </w:tcPr>
          <w:p w:rsidR="00560F37" w:rsidRPr="009E6258" w:rsidRDefault="00560F37" w:rsidP="00560F37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86" w:type="dxa"/>
          </w:tcPr>
          <w:p w:rsidR="00560F37" w:rsidRPr="009E6258" w:rsidRDefault="00560F37" w:rsidP="00560F37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560F37" w:rsidRPr="009E6258" w:rsidTr="006F47BC">
        <w:tc>
          <w:tcPr>
            <w:tcW w:w="5495" w:type="dxa"/>
          </w:tcPr>
          <w:p w:rsidR="00560F37" w:rsidRPr="009E6258" w:rsidRDefault="00560F37" w:rsidP="00560F3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62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560F37" w:rsidRPr="009E6258" w:rsidRDefault="00560F37" w:rsidP="00560F37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560F37" w:rsidRPr="009E6258" w:rsidRDefault="00560F37" w:rsidP="00560F3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625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100%</w:t>
            </w:r>
          </w:p>
        </w:tc>
        <w:tc>
          <w:tcPr>
            <w:tcW w:w="993" w:type="dxa"/>
          </w:tcPr>
          <w:p w:rsidR="00560F37" w:rsidRPr="009E6258" w:rsidRDefault="00560F37" w:rsidP="00560F37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986" w:type="dxa"/>
          </w:tcPr>
          <w:p w:rsidR="00560F37" w:rsidRPr="009E6258" w:rsidRDefault="00560F37" w:rsidP="00560F37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</w:tbl>
    <w:p w:rsidR="00560F37" w:rsidRPr="00853579" w:rsidRDefault="00560F37" w:rsidP="00560F37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85357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Pr="00853579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Pr="00853579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ผลการดำเนินงาน</w:t>
      </w:r>
    </w:p>
    <w:p w:rsidR="00560F37" w:rsidRDefault="00560F37" w:rsidP="00560F3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4.</w:t>
      </w:r>
      <w:r>
        <w:rPr>
          <w:rFonts w:ascii="TH SarabunPSK" w:hAnsi="TH SarabunPSK" w:cs="TH SarabunPSK" w:hint="cs"/>
          <w:sz w:val="32"/>
          <w:szCs w:val="32"/>
          <w:cs/>
        </w:rPr>
        <w:t>ความพึงพอใจต่อผลการดำเนินงานขององค์การบริหารส่วนตำบลตาลเนิ้งในภาพรวม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61"/>
        <w:gridCol w:w="1134"/>
        <w:gridCol w:w="1134"/>
        <w:gridCol w:w="1128"/>
      </w:tblGrid>
      <w:tr w:rsidR="00560F37" w:rsidRPr="009E6258" w:rsidTr="006F47BC">
        <w:tc>
          <w:tcPr>
            <w:tcW w:w="6062" w:type="dxa"/>
          </w:tcPr>
          <w:p w:rsidR="00560F37" w:rsidRPr="009E6258" w:rsidRDefault="00560F37" w:rsidP="00560F37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62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ความพึงพอใจ</w:t>
            </w:r>
          </w:p>
        </w:tc>
        <w:tc>
          <w:tcPr>
            <w:tcW w:w="1134" w:type="dxa"/>
          </w:tcPr>
          <w:p w:rsidR="00560F37" w:rsidRPr="009E6258" w:rsidRDefault="00560F37" w:rsidP="00560F37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62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พอใจมาก</w:t>
            </w:r>
          </w:p>
        </w:tc>
        <w:tc>
          <w:tcPr>
            <w:tcW w:w="1134" w:type="dxa"/>
          </w:tcPr>
          <w:p w:rsidR="00560F37" w:rsidRPr="009E6258" w:rsidRDefault="00560F37" w:rsidP="00560F37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62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พอใจ</w:t>
            </w:r>
          </w:p>
        </w:tc>
        <w:tc>
          <w:tcPr>
            <w:tcW w:w="1128" w:type="dxa"/>
          </w:tcPr>
          <w:p w:rsidR="00560F37" w:rsidRPr="009E6258" w:rsidRDefault="00560F37" w:rsidP="00560F37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62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ไม่พอใจ</w:t>
            </w:r>
          </w:p>
        </w:tc>
      </w:tr>
      <w:tr w:rsidR="00560F37" w:rsidRPr="009E6258" w:rsidTr="006F47BC">
        <w:tc>
          <w:tcPr>
            <w:tcW w:w="6062" w:type="dxa"/>
          </w:tcPr>
          <w:p w:rsidR="00560F37" w:rsidRPr="009E6258" w:rsidRDefault="00560F37" w:rsidP="00560F3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6258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9E6258">
              <w:rPr>
                <w:rFonts w:ascii="TH SarabunPSK" w:hAnsi="TH SarabunPSK" w:cs="TH SarabunPSK" w:hint="cs"/>
                <w:sz w:val="32"/>
                <w:szCs w:val="32"/>
                <w:cs/>
              </w:rPr>
              <w:t>)การเปิดโอกาสให้ประชาชนมีส่วนร่วมในโครงการ/กิจกรรม</w:t>
            </w:r>
          </w:p>
        </w:tc>
        <w:tc>
          <w:tcPr>
            <w:tcW w:w="1134" w:type="dxa"/>
          </w:tcPr>
          <w:p w:rsidR="00560F37" w:rsidRPr="009E6258" w:rsidRDefault="00560F37" w:rsidP="00560F3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34" w:type="dxa"/>
          </w:tcPr>
          <w:p w:rsidR="00560F37" w:rsidRPr="009E6258" w:rsidRDefault="00560F37" w:rsidP="00560F3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28" w:type="dxa"/>
          </w:tcPr>
          <w:p w:rsidR="00560F37" w:rsidRPr="009E6258" w:rsidRDefault="00560F37" w:rsidP="00560F3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560F37" w:rsidRPr="009E6258" w:rsidTr="006F47BC">
        <w:tc>
          <w:tcPr>
            <w:tcW w:w="6062" w:type="dxa"/>
          </w:tcPr>
          <w:p w:rsidR="00560F37" w:rsidRPr="009E6258" w:rsidRDefault="00560F37" w:rsidP="00560F3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6258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9E6258">
              <w:rPr>
                <w:rFonts w:ascii="TH SarabunPSK" w:hAnsi="TH SarabunPSK" w:cs="TH SarabunPSK" w:hint="cs"/>
                <w:sz w:val="32"/>
                <w:szCs w:val="32"/>
                <w:cs/>
              </w:rPr>
              <w:t>)การประชาสัมพันธ์ให้ประชาชนรับรู้ข้อมูลของโครงการ/กิจกรรม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1134" w:type="dxa"/>
          </w:tcPr>
          <w:p w:rsidR="00560F37" w:rsidRPr="009E6258" w:rsidRDefault="00560F37" w:rsidP="00560F3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34" w:type="dxa"/>
          </w:tcPr>
          <w:p w:rsidR="00560F37" w:rsidRPr="009E6258" w:rsidRDefault="00560F37" w:rsidP="00560F3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28" w:type="dxa"/>
          </w:tcPr>
          <w:p w:rsidR="00560F37" w:rsidRPr="009E6258" w:rsidRDefault="00560F37" w:rsidP="00560F3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560F37" w:rsidRPr="009E6258" w:rsidTr="006F47BC">
        <w:tc>
          <w:tcPr>
            <w:tcW w:w="6062" w:type="dxa"/>
          </w:tcPr>
          <w:p w:rsidR="00560F37" w:rsidRPr="009E6258" w:rsidRDefault="00560F37" w:rsidP="00560F3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6258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9E6258">
              <w:rPr>
                <w:rFonts w:ascii="TH SarabunPSK" w:hAnsi="TH SarabunPSK" w:cs="TH SarabunPSK" w:hint="cs"/>
                <w:sz w:val="32"/>
                <w:szCs w:val="32"/>
                <w:cs/>
              </w:rPr>
              <w:t>)การเปิดโอกาสให้ประชาชนแสดงความคิดเห็นในโครงการ/กิจกรรม</w:t>
            </w:r>
          </w:p>
        </w:tc>
        <w:tc>
          <w:tcPr>
            <w:tcW w:w="1134" w:type="dxa"/>
          </w:tcPr>
          <w:p w:rsidR="00560F37" w:rsidRPr="009E6258" w:rsidRDefault="00560F37" w:rsidP="00560F3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34" w:type="dxa"/>
          </w:tcPr>
          <w:p w:rsidR="00560F37" w:rsidRPr="009E6258" w:rsidRDefault="00560F37" w:rsidP="00560F3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28" w:type="dxa"/>
          </w:tcPr>
          <w:p w:rsidR="00560F37" w:rsidRPr="009E6258" w:rsidRDefault="00560F37" w:rsidP="00560F3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560F37" w:rsidRPr="009E6258" w:rsidTr="006F47BC">
        <w:tc>
          <w:tcPr>
            <w:tcW w:w="6062" w:type="dxa"/>
          </w:tcPr>
          <w:p w:rsidR="00560F37" w:rsidRPr="009E6258" w:rsidRDefault="00560F37" w:rsidP="00560F3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6258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9E6258">
              <w:rPr>
                <w:rFonts w:ascii="TH SarabunPSK" w:hAnsi="TH SarabunPSK" w:cs="TH SarabunPSK" w:hint="cs"/>
                <w:sz w:val="32"/>
                <w:szCs w:val="32"/>
                <w:cs/>
              </w:rPr>
              <w:t>)การรายงานผลดำเนินงานของโครงการ/กิจกรรมต่อสาธารณะ</w:t>
            </w:r>
          </w:p>
        </w:tc>
        <w:tc>
          <w:tcPr>
            <w:tcW w:w="1134" w:type="dxa"/>
          </w:tcPr>
          <w:p w:rsidR="00560F37" w:rsidRPr="009E6258" w:rsidRDefault="00560F37" w:rsidP="00560F3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34" w:type="dxa"/>
          </w:tcPr>
          <w:p w:rsidR="00560F37" w:rsidRPr="009E6258" w:rsidRDefault="00560F37" w:rsidP="00560F3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28" w:type="dxa"/>
          </w:tcPr>
          <w:p w:rsidR="00560F37" w:rsidRPr="009E6258" w:rsidRDefault="00560F37" w:rsidP="00560F3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560F37" w:rsidRPr="009E6258" w:rsidTr="006F47BC">
        <w:tc>
          <w:tcPr>
            <w:tcW w:w="6062" w:type="dxa"/>
          </w:tcPr>
          <w:p w:rsidR="00560F37" w:rsidRPr="009E6258" w:rsidRDefault="00560F37" w:rsidP="00560F3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6258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9E6258">
              <w:rPr>
                <w:rFonts w:ascii="TH SarabunPSK" w:hAnsi="TH SarabunPSK" w:cs="TH SarabunPSK" w:hint="cs"/>
                <w:sz w:val="32"/>
                <w:szCs w:val="32"/>
                <w:cs/>
              </w:rPr>
              <w:t>)ความโปร่งใสในการดำเนินโครงการ/กิจกรรม</w:t>
            </w:r>
          </w:p>
        </w:tc>
        <w:tc>
          <w:tcPr>
            <w:tcW w:w="1134" w:type="dxa"/>
          </w:tcPr>
          <w:p w:rsidR="00560F37" w:rsidRPr="009E6258" w:rsidRDefault="00560F37" w:rsidP="00560F3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34" w:type="dxa"/>
          </w:tcPr>
          <w:p w:rsidR="00560F37" w:rsidRPr="009E6258" w:rsidRDefault="00560F37" w:rsidP="00560F3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28" w:type="dxa"/>
          </w:tcPr>
          <w:p w:rsidR="00560F37" w:rsidRPr="009E6258" w:rsidRDefault="00560F37" w:rsidP="00560F3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560F37" w:rsidRPr="009E6258" w:rsidTr="006F47BC">
        <w:tc>
          <w:tcPr>
            <w:tcW w:w="6062" w:type="dxa"/>
          </w:tcPr>
          <w:p w:rsidR="00560F37" w:rsidRPr="009E6258" w:rsidRDefault="00560F37" w:rsidP="00560F3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6258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9E6258">
              <w:rPr>
                <w:rFonts w:ascii="TH SarabunPSK" w:hAnsi="TH SarabunPSK" w:cs="TH SarabunPSK" w:hint="cs"/>
                <w:sz w:val="32"/>
                <w:szCs w:val="32"/>
                <w:cs/>
              </w:rPr>
              <w:t>)การดำเนินงานเป็นไปตามระยะเวลาที่กำหนด</w:t>
            </w:r>
          </w:p>
        </w:tc>
        <w:tc>
          <w:tcPr>
            <w:tcW w:w="1134" w:type="dxa"/>
          </w:tcPr>
          <w:p w:rsidR="00560F37" w:rsidRPr="009E6258" w:rsidRDefault="00560F37" w:rsidP="00560F3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34" w:type="dxa"/>
          </w:tcPr>
          <w:p w:rsidR="00560F37" w:rsidRPr="009E6258" w:rsidRDefault="00560F37" w:rsidP="00560F3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28" w:type="dxa"/>
          </w:tcPr>
          <w:p w:rsidR="00560F37" w:rsidRPr="009E6258" w:rsidRDefault="00560F37" w:rsidP="00560F3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560F37" w:rsidRPr="009E6258" w:rsidTr="006F47BC">
        <w:tc>
          <w:tcPr>
            <w:tcW w:w="6062" w:type="dxa"/>
          </w:tcPr>
          <w:p w:rsidR="00560F37" w:rsidRPr="009E6258" w:rsidRDefault="00560F37" w:rsidP="00560F3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6258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9E6258">
              <w:rPr>
                <w:rFonts w:ascii="TH SarabunPSK" w:hAnsi="TH SarabunPSK" w:cs="TH SarabunPSK" w:hint="cs"/>
                <w:sz w:val="32"/>
                <w:szCs w:val="32"/>
                <w:cs/>
              </w:rPr>
              <w:t>)ผลการดำเนินโครงการ/กิจกรรมนำไปสู่การแก้ไขปัญหา</w:t>
            </w:r>
          </w:p>
        </w:tc>
        <w:tc>
          <w:tcPr>
            <w:tcW w:w="1134" w:type="dxa"/>
          </w:tcPr>
          <w:p w:rsidR="00560F37" w:rsidRPr="009E6258" w:rsidRDefault="00560F37" w:rsidP="00560F3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34" w:type="dxa"/>
          </w:tcPr>
          <w:p w:rsidR="00560F37" w:rsidRPr="009E6258" w:rsidRDefault="00560F37" w:rsidP="00560F3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28" w:type="dxa"/>
          </w:tcPr>
          <w:p w:rsidR="00560F37" w:rsidRPr="009E6258" w:rsidRDefault="00560F37" w:rsidP="00560F3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560F37" w:rsidRPr="009E6258" w:rsidTr="006F47BC">
        <w:tc>
          <w:tcPr>
            <w:tcW w:w="6062" w:type="dxa"/>
          </w:tcPr>
          <w:p w:rsidR="00560F37" w:rsidRPr="009E6258" w:rsidRDefault="00560F37" w:rsidP="00560F3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6258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9E6258">
              <w:rPr>
                <w:rFonts w:ascii="TH SarabunPSK" w:hAnsi="TH SarabunPSK" w:cs="TH SarabunPSK" w:hint="cs"/>
                <w:sz w:val="32"/>
                <w:szCs w:val="32"/>
                <w:cs/>
              </w:rPr>
              <w:t>)การแก้ไขปัญหา และการตอบสนองความต้องการของประชาชน</w:t>
            </w:r>
          </w:p>
        </w:tc>
        <w:tc>
          <w:tcPr>
            <w:tcW w:w="1134" w:type="dxa"/>
          </w:tcPr>
          <w:p w:rsidR="00560F37" w:rsidRPr="009E6258" w:rsidRDefault="00560F37" w:rsidP="00560F3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34" w:type="dxa"/>
          </w:tcPr>
          <w:p w:rsidR="00560F37" w:rsidRPr="009E6258" w:rsidRDefault="00560F37" w:rsidP="00560F3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28" w:type="dxa"/>
          </w:tcPr>
          <w:p w:rsidR="00560F37" w:rsidRPr="009E6258" w:rsidRDefault="00560F37" w:rsidP="00560F3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560F37" w:rsidRPr="009E6258" w:rsidTr="006F47BC">
        <w:tc>
          <w:tcPr>
            <w:tcW w:w="6062" w:type="dxa"/>
          </w:tcPr>
          <w:p w:rsidR="00560F37" w:rsidRPr="009E6258" w:rsidRDefault="00560F37" w:rsidP="00560F3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6258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9E6258">
              <w:rPr>
                <w:rFonts w:ascii="TH SarabunPSK" w:hAnsi="TH SarabunPSK" w:cs="TH SarabunPSK" w:hint="cs"/>
                <w:sz w:val="32"/>
                <w:szCs w:val="32"/>
                <w:cs/>
              </w:rPr>
              <w:t>)ประโยชน์ที่ประชาชนได้รับจากการดำเนินโครงการ/กิจกรรม</w:t>
            </w:r>
          </w:p>
        </w:tc>
        <w:tc>
          <w:tcPr>
            <w:tcW w:w="1134" w:type="dxa"/>
          </w:tcPr>
          <w:p w:rsidR="00560F37" w:rsidRPr="009E6258" w:rsidRDefault="00560F37" w:rsidP="00560F3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34" w:type="dxa"/>
          </w:tcPr>
          <w:p w:rsidR="00560F37" w:rsidRPr="009E6258" w:rsidRDefault="00560F37" w:rsidP="00560F3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28" w:type="dxa"/>
          </w:tcPr>
          <w:p w:rsidR="00560F37" w:rsidRPr="009E6258" w:rsidRDefault="00560F37" w:rsidP="00560F3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</w:tbl>
    <w:p w:rsidR="00560F37" w:rsidRPr="00560F37" w:rsidRDefault="00560F37" w:rsidP="00560F37">
      <w:p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82339C" w:rsidRPr="00853579" w:rsidRDefault="0082339C" w:rsidP="0082339C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85357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ส่วนที่ </w:t>
      </w:r>
      <w:r w:rsidRPr="00853579"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 w:rsidRPr="00853579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ความคาดหวังของประชาชนต่อองค์การบริหารส่วนตำบลตาลเนิ้ง</w:t>
      </w:r>
    </w:p>
    <w:p w:rsidR="0082339C" w:rsidRDefault="0082339C" w:rsidP="0082339C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4. </w:t>
      </w:r>
      <w:r>
        <w:rPr>
          <w:rFonts w:ascii="TH SarabunPSK" w:hAnsi="TH SarabunPSK" w:cs="TH SarabunPSK" w:hint="cs"/>
          <w:sz w:val="32"/>
          <w:szCs w:val="32"/>
          <w:cs/>
        </w:rPr>
        <w:t>ความคาดหวังของประชาชนในพื้นที่เกี่ยวกับการบริหารจัดการตามหลักธรรมาภิบาล ขององค์การบริหารส่วนตำบลตาลเนิ้ง ในภาพรวม</w:t>
      </w:r>
    </w:p>
    <w:p w:rsidR="0082339C" w:rsidRDefault="0082339C" w:rsidP="0082339C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61"/>
        <w:gridCol w:w="1134"/>
        <w:gridCol w:w="1134"/>
        <w:gridCol w:w="1128"/>
      </w:tblGrid>
      <w:tr w:rsidR="0082339C" w:rsidRPr="009E6258" w:rsidTr="006F47BC">
        <w:tc>
          <w:tcPr>
            <w:tcW w:w="6062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62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ความคาดหวังของประชาชน</w:t>
            </w:r>
          </w:p>
        </w:tc>
        <w:tc>
          <w:tcPr>
            <w:tcW w:w="1134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62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ควร</w:t>
            </w:r>
          </w:p>
        </w:tc>
        <w:tc>
          <w:tcPr>
            <w:tcW w:w="1134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62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ไม่ควร</w:t>
            </w:r>
          </w:p>
        </w:tc>
        <w:tc>
          <w:tcPr>
            <w:tcW w:w="1128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62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ไม่แน่ใจ</w:t>
            </w:r>
          </w:p>
        </w:tc>
      </w:tr>
      <w:tr w:rsidR="0082339C" w:rsidRPr="009E6258" w:rsidTr="006F47BC">
        <w:tc>
          <w:tcPr>
            <w:tcW w:w="6062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6258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9E6258">
              <w:rPr>
                <w:rFonts w:ascii="TH SarabunPSK" w:hAnsi="TH SarabunPSK" w:cs="TH SarabunPSK" w:hint="cs"/>
                <w:sz w:val="32"/>
                <w:szCs w:val="32"/>
                <w:cs/>
              </w:rPr>
              <w:t>)อบต.ตาลเนิ้งควรแก่การยกย่องว่ามีการบริหารกิจการบ้านเมืองที่ดีตามหลักธรรมาภิบาล</w:t>
            </w:r>
          </w:p>
        </w:tc>
        <w:tc>
          <w:tcPr>
            <w:tcW w:w="1134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34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28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82339C" w:rsidRPr="009E6258" w:rsidTr="006F47BC">
        <w:tc>
          <w:tcPr>
            <w:tcW w:w="6062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6258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9E6258">
              <w:rPr>
                <w:rFonts w:ascii="TH SarabunPSK" w:hAnsi="TH SarabunPSK" w:cs="TH SarabunPSK" w:hint="cs"/>
                <w:sz w:val="32"/>
                <w:szCs w:val="32"/>
                <w:cs/>
              </w:rPr>
              <w:t>)ผู้บริหารอบต. ควรแก่การยกย่อง/ยอมรับว่ามีคุณธรรม มีความสามารถในการบริหารจัดการงานได้อย่างมีประสิทธิภาพ</w:t>
            </w:r>
          </w:p>
        </w:tc>
        <w:tc>
          <w:tcPr>
            <w:tcW w:w="1134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34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28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82339C" w:rsidRPr="009E6258" w:rsidTr="006F47BC">
        <w:tc>
          <w:tcPr>
            <w:tcW w:w="6062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6258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9E6258">
              <w:rPr>
                <w:rFonts w:ascii="TH SarabunPSK" w:hAnsi="TH SarabunPSK" w:cs="TH SarabunPSK" w:hint="cs"/>
                <w:sz w:val="32"/>
                <w:szCs w:val="32"/>
                <w:cs/>
              </w:rPr>
              <w:t>)สมาชิกสภาที่ได้รับเลือกมาเป็นตัวแทนควรแก่การยกย่อง/ยอมรับว่าอุทิศตนเพื่อประโยชน์แก่ประชาชนอย่างจริงจัง ตอบสนองความต้องการของประชาชน(แก้ไขปัญหา)ได้อย่างรวดเร็ว</w:t>
            </w:r>
          </w:p>
        </w:tc>
        <w:tc>
          <w:tcPr>
            <w:tcW w:w="1134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34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28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82339C" w:rsidRPr="009E6258" w:rsidTr="006F47BC">
        <w:tc>
          <w:tcPr>
            <w:tcW w:w="6062" w:type="dxa"/>
          </w:tcPr>
          <w:p w:rsidR="0082339C" w:rsidRPr="009E6258" w:rsidRDefault="0082339C" w:rsidP="0082339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62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ภาพรวม</w:t>
            </w:r>
          </w:p>
        </w:tc>
        <w:tc>
          <w:tcPr>
            <w:tcW w:w="1134" w:type="dxa"/>
          </w:tcPr>
          <w:p w:rsidR="0082339C" w:rsidRPr="009E6258" w:rsidRDefault="0082339C" w:rsidP="0082339C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82339C" w:rsidRPr="009E6258" w:rsidRDefault="0082339C" w:rsidP="0082339C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128" w:type="dxa"/>
          </w:tcPr>
          <w:p w:rsidR="0082339C" w:rsidRPr="009E6258" w:rsidRDefault="0082339C" w:rsidP="0082339C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</w:tbl>
    <w:p w:rsidR="0082339C" w:rsidRDefault="0082339C" w:rsidP="0082339C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</w:p>
    <w:p w:rsidR="0082339C" w:rsidRPr="0082339C" w:rsidRDefault="0082339C" w:rsidP="0082339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2339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Pr="0082339C">
        <w:rPr>
          <w:rFonts w:ascii="TH SarabunPSK" w:hAnsi="TH SarabunPSK" w:cs="TH SarabunPSK"/>
          <w:b/>
          <w:bCs/>
          <w:sz w:val="32"/>
          <w:szCs w:val="32"/>
        </w:rPr>
        <w:t xml:space="preserve">5 </w:t>
      </w:r>
      <w:r w:rsidRPr="0082339C">
        <w:rPr>
          <w:rFonts w:ascii="TH SarabunPSK" w:hAnsi="TH SarabunPSK" w:cs="TH SarabunPSK" w:hint="cs"/>
          <w:b/>
          <w:bCs/>
          <w:sz w:val="32"/>
          <w:szCs w:val="32"/>
          <w:cs/>
        </w:rPr>
        <w:t>ข้อเสนอแนะ/ปัญหาและอุปสรรค</w:t>
      </w:r>
    </w:p>
    <w:p w:rsidR="0082339C" w:rsidRDefault="0082339C" w:rsidP="008233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2339C" w:rsidRDefault="0082339C" w:rsidP="0082339C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82339C" w:rsidRDefault="0082339C" w:rsidP="0082339C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82339C" w:rsidRDefault="0082339C" w:rsidP="0082339C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82339C" w:rsidRDefault="0082339C" w:rsidP="0082339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ลงชื่อ..........................................................</w:t>
      </w:r>
    </w:p>
    <w:p w:rsidR="0082339C" w:rsidRDefault="0082339C" w:rsidP="0082339C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(                                       )</w:t>
      </w:r>
    </w:p>
    <w:p w:rsidR="0082339C" w:rsidRDefault="0082339C" w:rsidP="0082339C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ประธานคณะกรรมการติดตามและประเมินผล</w:t>
      </w: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3A3592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pict>
          <v:shape id="_x0000_s1029" type="#_x0000_t202" style="position:absolute;left:0;text-align:left;margin-left:378pt;margin-top:-31.3pt;width:76.35pt;height:43.2pt;z-index:251661312">
            <v:textbox>
              <w:txbxContent>
                <w:p w:rsidR="003A3592" w:rsidRPr="003A3592" w:rsidRDefault="003A3592" w:rsidP="003A3592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A359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แบบ ปม 3/2</w:t>
                  </w:r>
                </w:p>
                <w:p w:rsidR="003A3592" w:rsidRPr="003A3592" w:rsidRDefault="003A3592" w:rsidP="003A3592">
                  <w:pPr>
                    <w:spacing w:after="0" w:line="240" w:lineRule="auto"/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</w:pPr>
                  <w:r w:rsidRPr="003A359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อบต.ตาลเนิ้ง</w:t>
                  </w:r>
                </w:p>
                <w:p w:rsidR="003A3592" w:rsidRPr="003A3592" w:rsidRDefault="003A3592" w:rsidP="003A3592">
                  <w:pPr>
                    <w:spacing w:after="0" w:line="240" w:lineRule="auto"/>
                    <w:rPr>
                      <w:rFonts w:ascii="TH SarabunPSK" w:hAnsi="TH SarabunPSK" w:cs="TH SarabunPSK" w:hint="cs"/>
                      <w:sz w:val="28"/>
                      <w:cs/>
                    </w:rPr>
                  </w:pPr>
                </w:p>
              </w:txbxContent>
            </v:textbox>
          </v:shape>
        </w:pict>
      </w:r>
      <w:r w:rsidR="0082339C">
        <w:rPr>
          <w:rFonts w:ascii="TH SarabunPSK" w:hAnsi="TH SarabunPSK" w:cs="TH SarabunPSK"/>
          <w:noProof/>
          <w:sz w:val="32"/>
          <w:szCs w:val="32"/>
        </w:rPr>
        <w:pict>
          <v:shape id="_x0000_s1028" type="#_x0000_t202" style="position:absolute;left:0;text-align:left;margin-left:1.7pt;margin-top:15.65pt;width:452.65pt;height:43.85pt;z-index:251660288" fillcolor="#ccc0d9 [1303]">
            <v:textbox>
              <w:txbxContent>
                <w:p w:rsidR="0082339C" w:rsidRPr="0082339C" w:rsidRDefault="0082339C" w:rsidP="0082339C">
                  <w:pPr>
                    <w:spacing w:after="0" w:line="240" w:lineRule="auto"/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</w:pPr>
                  <w:r w:rsidRPr="0082339C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แบบประเมินความพึงพอใจต่อผลการดำเนินงาน</w:t>
                  </w:r>
                </w:p>
                <w:p w:rsidR="0082339C" w:rsidRPr="0082339C" w:rsidRDefault="0082339C" w:rsidP="0082339C">
                  <w:pPr>
                    <w:spacing w:after="0" w:line="240" w:lineRule="auto"/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                      </w:t>
                  </w:r>
                  <w:r w:rsidRPr="0082339C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ขององค์การบริหารส่วนตำบลตาลเนิ้งในภาพรวมประจำปีงบประมาณ พ.ศ. 2556</w:t>
                  </w:r>
                </w:p>
                <w:p w:rsidR="0082339C" w:rsidRPr="0082339C" w:rsidRDefault="0082339C" w:rsidP="0082339C">
                  <w:pPr>
                    <w:spacing w:after="0" w:line="240" w:lineRule="auto"/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</w:pPr>
                </w:p>
              </w:txbxContent>
            </v:textbox>
          </v:shape>
        </w:pict>
      </w:r>
    </w:p>
    <w:p w:rsidR="00560F37" w:rsidRDefault="00560F37" w:rsidP="00CE696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82339C" w:rsidRDefault="0082339C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82339C" w:rsidRDefault="0082339C" w:rsidP="0082339C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E2735B">
        <w:rPr>
          <w:rFonts w:ascii="TH SarabunPSK" w:hAnsi="TH SarabunPSK" w:cs="TH SarabunPSK" w:hint="cs"/>
          <w:b/>
          <w:bCs/>
          <w:sz w:val="32"/>
          <w:szCs w:val="32"/>
          <w:cs/>
        </w:rPr>
        <w:t>คำชี้แจง</w:t>
      </w:r>
      <w:r>
        <w:rPr>
          <w:rFonts w:ascii="TH SarabunPSK" w:hAnsi="TH SarabunPSK" w:cs="TH SarabunPSK"/>
          <w:sz w:val="32"/>
          <w:szCs w:val="32"/>
        </w:rPr>
        <w:t xml:space="preserve"> 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เป็นแบบสำรวจความพึงพอใจของประชาชน ต่อการดำเนินงานขององค์การบริหารส่วนตำบลตาลเนิ้งในภาพรวม โดยกำหนดเก็บข้อมูลปีละ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>ครั้ง หลังจากสิ้นปีงบประมาณ</w:t>
      </w:r>
    </w:p>
    <w:p w:rsidR="0082339C" w:rsidRDefault="0082339C" w:rsidP="0082339C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:rsidR="0082339C" w:rsidRPr="00E2735B" w:rsidRDefault="0082339C" w:rsidP="0082339C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E2735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Pr="00E2735B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E2735B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ข้อมูลทั่วไป</w:t>
      </w:r>
    </w:p>
    <w:p w:rsidR="0082339C" w:rsidRDefault="0082339C" w:rsidP="0082339C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เพศ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) ชาย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) หญิง</w:t>
      </w:r>
    </w:p>
    <w:p w:rsidR="0082339C" w:rsidRDefault="0082339C" w:rsidP="0082339C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อายุ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ต่ำกว่า </w:t>
      </w:r>
      <w:r>
        <w:rPr>
          <w:rFonts w:ascii="TH SarabunPSK" w:hAnsi="TH SarabunPSK" w:cs="TH SarabunPSK"/>
          <w:sz w:val="32"/>
          <w:szCs w:val="32"/>
        </w:rPr>
        <w:t xml:space="preserve">20 </w:t>
      </w:r>
      <w:r>
        <w:rPr>
          <w:rFonts w:ascii="TH SarabunPSK" w:hAnsi="TH SarabunPSK" w:cs="TH SarabunPSK" w:hint="cs"/>
          <w:sz w:val="32"/>
          <w:szCs w:val="32"/>
          <w:cs/>
        </w:rPr>
        <w:t>ปี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20 – 30 </w:t>
      </w:r>
      <w:r>
        <w:rPr>
          <w:rFonts w:ascii="TH SarabunPSK" w:hAnsi="TH SarabunPSK" w:cs="TH SarabunPSK" w:hint="cs"/>
          <w:sz w:val="32"/>
          <w:szCs w:val="32"/>
          <w:cs/>
        </w:rPr>
        <w:t>ปี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31 – 40 </w:t>
      </w:r>
      <w:r>
        <w:rPr>
          <w:rFonts w:ascii="TH SarabunPSK" w:hAnsi="TH SarabunPSK" w:cs="TH SarabunPSK" w:hint="cs"/>
          <w:sz w:val="32"/>
          <w:szCs w:val="32"/>
          <w:cs/>
        </w:rPr>
        <w:t>ปี</w:t>
      </w:r>
    </w:p>
    <w:p w:rsidR="0082339C" w:rsidRDefault="0082339C" w:rsidP="0082339C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>
        <w:rPr>
          <w:rFonts w:ascii="TH SarabunPSK" w:hAnsi="TH SarabunPSK" w:cs="TH SarabunPSK"/>
          <w:sz w:val="32"/>
          <w:szCs w:val="32"/>
        </w:rPr>
        <w:t xml:space="preserve">41 – 50 </w:t>
      </w:r>
      <w:r>
        <w:rPr>
          <w:rFonts w:ascii="TH SarabunPSK" w:hAnsi="TH SarabunPSK" w:cs="TH SarabunPSK" w:hint="cs"/>
          <w:sz w:val="32"/>
          <w:szCs w:val="32"/>
          <w:cs/>
        </w:rPr>
        <w:t>ปี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>
        <w:rPr>
          <w:rFonts w:ascii="TH SarabunPSK" w:hAnsi="TH SarabunPSK" w:cs="TH SarabunPSK"/>
          <w:sz w:val="32"/>
          <w:szCs w:val="32"/>
        </w:rPr>
        <w:t xml:space="preserve">51 – 60 </w:t>
      </w:r>
      <w:r>
        <w:rPr>
          <w:rFonts w:ascii="TH SarabunPSK" w:hAnsi="TH SarabunPSK" w:cs="TH SarabunPSK" w:hint="cs"/>
          <w:sz w:val="32"/>
          <w:szCs w:val="32"/>
          <w:cs/>
        </w:rPr>
        <w:t>ปี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</w:t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มากกว่า </w:t>
      </w:r>
      <w:r>
        <w:rPr>
          <w:rFonts w:ascii="TH SarabunPSK" w:hAnsi="TH SarabunPSK" w:cs="TH SarabunPSK"/>
          <w:sz w:val="32"/>
          <w:szCs w:val="32"/>
        </w:rPr>
        <w:t xml:space="preserve">60 </w:t>
      </w:r>
      <w:r>
        <w:rPr>
          <w:rFonts w:ascii="TH SarabunPSK" w:hAnsi="TH SarabunPSK" w:cs="TH SarabunPSK" w:hint="cs"/>
          <w:sz w:val="32"/>
          <w:szCs w:val="32"/>
          <w:cs/>
        </w:rPr>
        <w:t>ปี</w:t>
      </w:r>
    </w:p>
    <w:p w:rsidR="0082339C" w:rsidRDefault="0082339C" w:rsidP="0082339C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 </w:t>
      </w:r>
      <w:r>
        <w:rPr>
          <w:rFonts w:ascii="TH SarabunPSK" w:hAnsi="TH SarabunPSK" w:cs="TH SarabunPSK" w:hint="cs"/>
          <w:sz w:val="32"/>
          <w:szCs w:val="32"/>
          <w:cs/>
        </w:rPr>
        <w:t>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  <w:t>(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) ประถมศึกษา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) มัธยมศึกษาหรือเทียบเท่า</w:t>
      </w:r>
      <w:r>
        <w:rPr>
          <w:rFonts w:ascii="TH SarabunPSK" w:hAnsi="TH SarabunPSK" w:cs="TH SarabunPSK" w:hint="cs"/>
          <w:sz w:val="32"/>
          <w:szCs w:val="32"/>
          <w:cs/>
        </w:rPr>
        <w:tab/>
        <w:t>(</w:t>
      </w:r>
      <w:r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 w:hint="cs"/>
          <w:sz w:val="32"/>
          <w:szCs w:val="32"/>
          <w:cs/>
        </w:rPr>
        <w:t>) อนุปริญญาหรือเทียบเท่า</w:t>
      </w:r>
    </w:p>
    <w:p w:rsidR="0082339C" w:rsidRDefault="0082339C" w:rsidP="0082339C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>) ปริญญาตรี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>) สูงกว่าปริญญาตรี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</w:t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อื่น ๆ </w:t>
      </w:r>
    </w:p>
    <w:p w:rsidR="0082339C" w:rsidRDefault="0082339C" w:rsidP="0082339C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4. </w:t>
      </w:r>
      <w:r>
        <w:rPr>
          <w:rFonts w:ascii="TH SarabunPSK" w:hAnsi="TH SarabunPSK" w:cs="TH SarabunPSK" w:hint="cs"/>
          <w:sz w:val="32"/>
          <w:szCs w:val="32"/>
          <w:cs/>
        </w:rPr>
        <w:t>อาชีพหลัก</w:t>
      </w:r>
      <w:r>
        <w:rPr>
          <w:rFonts w:ascii="TH SarabunPSK" w:hAnsi="TH SarabunPSK" w:cs="TH SarabunPSK" w:hint="cs"/>
          <w:sz w:val="32"/>
          <w:szCs w:val="32"/>
          <w:cs/>
        </w:rPr>
        <w:tab/>
        <w:t>(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) รับราชการ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) เอกชน/รัฐวิสาหกิจ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) ค้าขาย ธุรกิจส่วนตัว</w:t>
      </w:r>
    </w:p>
    <w:p w:rsidR="0082339C" w:rsidRDefault="0082339C" w:rsidP="0082339C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>) รับจ้าง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>) นักเรียนนักศึกษา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</w:t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>) เกษตรกร</w:t>
      </w:r>
    </w:p>
    <w:p w:rsidR="0082339C" w:rsidRDefault="0082339C" w:rsidP="008233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</w:t>
      </w:r>
      <w:r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 w:hint="cs"/>
          <w:sz w:val="32"/>
          <w:szCs w:val="32"/>
          <w:cs/>
        </w:rPr>
        <w:t>) อื่น ๆ (ระบุ)......................................................................................................</w:t>
      </w:r>
    </w:p>
    <w:p w:rsidR="0082339C" w:rsidRDefault="0082339C" w:rsidP="008233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339C" w:rsidRPr="00E2735B" w:rsidRDefault="0082339C" w:rsidP="0082339C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E2735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Pr="00E2735B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Pr="00E2735B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ความพึงพอใจต่อผลการดำเนินงานขององค์การบริหารส่วนตำบลตาลเนิ้ง</w:t>
      </w:r>
    </w:p>
    <w:p w:rsidR="0082339C" w:rsidRDefault="0082339C" w:rsidP="0082339C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ท่านมีความพึงพอใจต่อผลการดำเนินงานขององค์การบริหารส่วนตำบลตาลเนิ้งในภาพรวมมากน้อยเพียงใด</w:t>
      </w:r>
    </w:p>
    <w:p w:rsidR="0082339C" w:rsidRDefault="0082339C" w:rsidP="0082339C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03"/>
        <w:gridCol w:w="1134"/>
        <w:gridCol w:w="992"/>
        <w:gridCol w:w="1128"/>
      </w:tblGrid>
      <w:tr w:rsidR="0082339C" w:rsidRPr="009E6258" w:rsidTr="006F47BC">
        <w:tc>
          <w:tcPr>
            <w:tcW w:w="6204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6258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ความพึงพอใจ</w:t>
            </w:r>
          </w:p>
        </w:tc>
        <w:tc>
          <w:tcPr>
            <w:tcW w:w="1134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6258">
              <w:rPr>
                <w:rFonts w:ascii="TH SarabunPSK" w:hAnsi="TH SarabunPSK" w:cs="TH SarabunPSK" w:hint="cs"/>
                <w:sz w:val="32"/>
                <w:szCs w:val="32"/>
                <w:cs/>
              </w:rPr>
              <w:t>พอใจมาก</w:t>
            </w:r>
          </w:p>
        </w:tc>
        <w:tc>
          <w:tcPr>
            <w:tcW w:w="992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6258">
              <w:rPr>
                <w:rFonts w:ascii="TH SarabunPSK" w:hAnsi="TH SarabunPSK" w:cs="TH SarabunPSK" w:hint="cs"/>
                <w:sz w:val="32"/>
                <w:szCs w:val="32"/>
                <w:cs/>
              </w:rPr>
              <w:t>พอใจ</w:t>
            </w:r>
          </w:p>
        </w:tc>
        <w:tc>
          <w:tcPr>
            <w:tcW w:w="1128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6258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ไม่พอใจ</w:t>
            </w:r>
          </w:p>
        </w:tc>
      </w:tr>
      <w:tr w:rsidR="0082339C" w:rsidRPr="009E6258" w:rsidTr="006F47BC">
        <w:tc>
          <w:tcPr>
            <w:tcW w:w="6204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6258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9E6258">
              <w:rPr>
                <w:rFonts w:ascii="TH SarabunPSK" w:hAnsi="TH SarabunPSK" w:cs="TH SarabunPSK" w:hint="cs"/>
                <w:sz w:val="32"/>
                <w:szCs w:val="32"/>
                <w:cs/>
              </w:rPr>
              <w:t>)การเปิดโอกาสให้ประชาชนมีส่วนร่วมในโครงการ/กิจกรรม</w:t>
            </w:r>
          </w:p>
        </w:tc>
        <w:tc>
          <w:tcPr>
            <w:tcW w:w="1134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2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28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82339C" w:rsidRPr="009E6258" w:rsidTr="006F47BC">
        <w:tc>
          <w:tcPr>
            <w:tcW w:w="6204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6258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9E6258">
              <w:rPr>
                <w:rFonts w:ascii="TH SarabunPSK" w:hAnsi="TH SarabunPSK" w:cs="TH SarabunPSK" w:hint="cs"/>
                <w:sz w:val="32"/>
                <w:szCs w:val="32"/>
                <w:cs/>
              </w:rPr>
              <w:t>)การประชาสัมพันธ์ให้ประชาชนรับรู้ข้อมูลของโครงการ/กิจกรรม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1134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2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28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82339C" w:rsidRPr="009E6258" w:rsidTr="006F47BC">
        <w:tc>
          <w:tcPr>
            <w:tcW w:w="6204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6258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9E6258">
              <w:rPr>
                <w:rFonts w:ascii="TH SarabunPSK" w:hAnsi="TH SarabunPSK" w:cs="TH SarabunPSK" w:hint="cs"/>
                <w:sz w:val="32"/>
                <w:szCs w:val="32"/>
                <w:cs/>
              </w:rPr>
              <w:t>)การเปิดโอกาสให้ประชาชนแสดงความคิดเห็นในโครงการ/กิจกรรม</w:t>
            </w:r>
          </w:p>
        </w:tc>
        <w:tc>
          <w:tcPr>
            <w:tcW w:w="1134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2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28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82339C" w:rsidRPr="009E6258" w:rsidTr="006F47BC">
        <w:tc>
          <w:tcPr>
            <w:tcW w:w="6204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6258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9E6258">
              <w:rPr>
                <w:rFonts w:ascii="TH SarabunPSK" w:hAnsi="TH SarabunPSK" w:cs="TH SarabunPSK" w:hint="cs"/>
                <w:sz w:val="32"/>
                <w:szCs w:val="32"/>
                <w:cs/>
              </w:rPr>
              <w:t>)การรายงานผลการดำเนินงานของโครงการ/กิจกรรมต่อสาธารณะ</w:t>
            </w:r>
          </w:p>
        </w:tc>
        <w:tc>
          <w:tcPr>
            <w:tcW w:w="1134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2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28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82339C" w:rsidRPr="009E6258" w:rsidTr="006F47BC">
        <w:tc>
          <w:tcPr>
            <w:tcW w:w="6204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6258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9E6258">
              <w:rPr>
                <w:rFonts w:ascii="TH SarabunPSK" w:hAnsi="TH SarabunPSK" w:cs="TH SarabunPSK" w:hint="cs"/>
                <w:sz w:val="32"/>
                <w:szCs w:val="32"/>
                <w:cs/>
              </w:rPr>
              <w:t>)ความโปร่งใสในการดำเนินโครงการ/กิจกรรม</w:t>
            </w:r>
          </w:p>
        </w:tc>
        <w:tc>
          <w:tcPr>
            <w:tcW w:w="1134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2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28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82339C" w:rsidRPr="009E6258" w:rsidTr="006F47BC">
        <w:tc>
          <w:tcPr>
            <w:tcW w:w="6204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6258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9E6258">
              <w:rPr>
                <w:rFonts w:ascii="TH SarabunPSK" w:hAnsi="TH SarabunPSK" w:cs="TH SarabunPSK" w:hint="cs"/>
                <w:sz w:val="32"/>
                <w:szCs w:val="32"/>
                <w:cs/>
              </w:rPr>
              <w:t>)การดำเนินงานเป็นไปตามระยะเวลาที่กำหนด</w:t>
            </w:r>
          </w:p>
        </w:tc>
        <w:tc>
          <w:tcPr>
            <w:tcW w:w="1134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2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28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82339C" w:rsidRPr="009E6258" w:rsidTr="006F47BC">
        <w:tc>
          <w:tcPr>
            <w:tcW w:w="6204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6258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9E6258">
              <w:rPr>
                <w:rFonts w:ascii="TH SarabunPSK" w:hAnsi="TH SarabunPSK" w:cs="TH SarabunPSK" w:hint="cs"/>
                <w:sz w:val="32"/>
                <w:szCs w:val="32"/>
                <w:cs/>
              </w:rPr>
              <w:t>)ผลการดำเนินโครงการ/กิจกรรมนำไปสู่การแก้ไขปัญหา</w:t>
            </w:r>
          </w:p>
        </w:tc>
        <w:tc>
          <w:tcPr>
            <w:tcW w:w="1134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2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28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82339C" w:rsidRPr="009E6258" w:rsidTr="006F47BC">
        <w:tc>
          <w:tcPr>
            <w:tcW w:w="6204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6258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9E6258">
              <w:rPr>
                <w:rFonts w:ascii="TH SarabunPSK" w:hAnsi="TH SarabunPSK" w:cs="TH SarabunPSK" w:hint="cs"/>
                <w:sz w:val="32"/>
                <w:szCs w:val="32"/>
                <w:cs/>
              </w:rPr>
              <w:t>)การแก้ไขปัญหา และการตอบสนองความต้องการของประชาชน</w:t>
            </w:r>
          </w:p>
        </w:tc>
        <w:tc>
          <w:tcPr>
            <w:tcW w:w="1134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2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28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82339C" w:rsidRPr="009E6258" w:rsidTr="006F47BC">
        <w:tc>
          <w:tcPr>
            <w:tcW w:w="6204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6258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9E6258">
              <w:rPr>
                <w:rFonts w:ascii="TH SarabunPSK" w:hAnsi="TH SarabunPSK" w:cs="TH SarabunPSK" w:hint="cs"/>
                <w:sz w:val="32"/>
                <w:szCs w:val="32"/>
                <w:cs/>
              </w:rPr>
              <w:t>)ประโยชน์ที่ประชาชนได้รับจากการดำเนินโครงการ/กิจกรรม</w:t>
            </w:r>
          </w:p>
        </w:tc>
        <w:tc>
          <w:tcPr>
            <w:tcW w:w="1134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2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28" w:type="dxa"/>
          </w:tcPr>
          <w:p w:rsidR="0082339C" w:rsidRPr="009E6258" w:rsidRDefault="0082339C" w:rsidP="0082339C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</w:tbl>
    <w:p w:rsidR="00560F37" w:rsidRDefault="00560F37" w:rsidP="00CE696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3A3592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lastRenderedPageBreak/>
        <w:pict>
          <v:shape id="_x0000_s1031" type="#_x0000_t202" style="position:absolute;left:0;text-align:left;margin-left:362.35pt;margin-top:-10pt;width:94.55pt;height:43.8pt;z-index:251663360">
            <v:textbox>
              <w:txbxContent>
                <w:p w:rsidR="003A3592" w:rsidRPr="003A3592" w:rsidRDefault="003A3592" w:rsidP="003A359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A359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แบบปม 3/พิเศษ</w:t>
                  </w:r>
                </w:p>
                <w:p w:rsidR="003A3592" w:rsidRPr="003A3592" w:rsidRDefault="003A3592" w:rsidP="003A3592">
                  <w:pPr>
                    <w:spacing w:after="0" w:line="240" w:lineRule="auto"/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</w:pPr>
                  <w:r w:rsidRPr="003A359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อบต.ตาลเนิ้ง</w:t>
                  </w:r>
                </w:p>
                <w:p w:rsidR="003A3592" w:rsidRPr="003A3592" w:rsidRDefault="003A3592" w:rsidP="003A3592">
                  <w:pPr>
                    <w:spacing w:after="0" w:line="240" w:lineRule="auto"/>
                    <w:rPr>
                      <w:rFonts w:ascii="TH SarabunPSK" w:hAnsi="TH SarabunPSK" w:cs="TH SarabunPSK" w:hint="cs"/>
                      <w:sz w:val="28"/>
                      <w:cs/>
                    </w:rPr>
                  </w:pPr>
                </w:p>
              </w:txbxContent>
            </v:textbox>
          </v:shape>
        </w:pict>
      </w:r>
    </w:p>
    <w:p w:rsidR="00560F37" w:rsidRDefault="003A3592" w:rsidP="00CE696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30" type="#_x0000_t202" style="position:absolute;left:0;text-align:left;margin-left:1.1pt;margin-top:17.85pt;width:455.8pt;height:39.45pt;z-index:251662336" fillcolor="#ccc0d9 [1303]">
            <v:textbox>
              <w:txbxContent>
                <w:p w:rsidR="003A3592" w:rsidRPr="003A3592" w:rsidRDefault="003A3592" w:rsidP="003A3592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A359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แบบประเมินความคาดหวังของประชาชน</w:t>
                  </w:r>
                </w:p>
                <w:p w:rsidR="003A3592" w:rsidRPr="003A3592" w:rsidRDefault="003A3592" w:rsidP="003A3592">
                  <w:pPr>
                    <w:spacing w:after="0" w:line="240" w:lineRule="auto"/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                        </w:t>
                  </w:r>
                  <w:r w:rsidRPr="003A359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ต่อองค์การบริหารส่วนตำบลตาลเนิ้งในภาพรวม ประจำปีงบประมาณ พ.ศ. 2556</w:t>
                  </w:r>
                </w:p>
                <w:p w:rsidR="003A3592" w:rsidRPr="003A3592" w:rsidRDefault="003A3592">
                  <w:pP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</w:pPr>
                </w:p>
              </w:txbxContent>
            </v:textbox>
          </v:shape>
        </w:pict>
      </w:r>
    </w:p>
    <w:p w:rsidR="003A3592" w:rsidRDefault="003A3592" w:rsidP="00CE696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3A3592" w:rsidRDefault="003A3592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3A3592" w:rsidRDefault="003A3592" w:rsidP="003A3592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 w:rsidRPr="00623895">
        <w:rPr>
          <w:rFonts w:ascii="TH SarabunPSK" w:hAnsi="TH SarabunPSK" w:cs="TH SarabunPSK" w:hint="cs"/>
          <w:b/>
          <w:bCs/>
          <w:sz w:val="32"/>
          <w:szCs w:val="32"/>
          <w:cs/>
        </w:rPr>
        <w:t>คำชี้แจง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เป็นแบบสำรวจความคาดหวังของประชาชน ต่อองค์การบริหารส่วนตำบลตาลเนิ้ง ผู้บริหารและสมาชิกสภาในภาพรวม โดยกำหนดเก็บข้อมูลปีละ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>ครั้ง หลังจากสิ้นปีงบประมาณ</w:t>
      </w:r>
    </w:p>
    <w:p w:rsidR="003A3592" w:rsidRDefault="003A3592" w:rsidP="003A3592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:rsidR="003A3592" w:rsidRPr="00E2735B" w:rsidRDefault="003A3592" w:rsidP="003A3592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E2735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Pr="00E2735B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E2735B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ข้อมูลทั่วไป</w:t>
      </w:r>
    </w:p>
    <w:p w:rsidR="003A3592" w:rsidRDefault="003A3592" w:rsidP="003A3592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เพศ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) ชาย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) หญิง</w:t>
      </w:r>
    </w:p>
    <w:p w:rsidR="003A3592" w:rsidRDefault="003A3592" w:rsidP="003A3592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อายุ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ต่ำกว่า </w:t>
      </w:r>
      <w:r>
        <w:rPr>
          <w:rFonts w:ascii="TH SarabunPSK" w:hAnsi="TH SarabunPSK" w:cs="TH SarabunPSK"/>
          <w:sz w:val="32"/>
          <w:szCs w:val="32"/>
        </w:rPr>
        <w:t xml:space="preserve">20 </w:t>
      </w:r>
      <w:r>
        <w:rPr>
          <w:rFonts w:ascii="TH SarabunPSK" w:hAnsi="TH SarabunPSK" w:cs="TH SarabunPSK" w:hint="cs"/>
          <w:sz w:val="32"/>
          <w:szCs w:val="32"/>
          <w:cs/>
        </w:rPr>
        <w:t>ปี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20 – 30 </w:t>
      </w:r>
      <w:r>
        <w:rPr>
          <w:rFonts w:ascii="TH SarabunPSK" w:hAnsi="TH SarabunPSK" w:cs="TH SarabunPSK" w:hint="cs"/>
          <w:sz w:val="32"/>
          <w:szCs w:val="32"/>
          <w:cs/>
        </w:rPr>
        <w:t>ปี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31 – 40 </w:t>
      </w:r>
      <w:r>
        <w:rPr>
          <w:rFonts w:ascii="TH SarabunPSK" w:hAnsi="TH SarabunPSK" w:cs="TH SarabunPSK" w:hint="cs"/>
          <w:sz w:val="32"/>
          <w:szCs w:val="32"/>
          <w:cs/>
        </w:rPr>
        <w:t>ปี</w:t>
      </w:r>
    </w:p>
    <w:p w:rsidR="003A3592" w:rsidRDefault="003A3592" w:rsidP="003A3592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>
        <w:rPr>
          <w:rFonts w:ascii="TH SarabunPSK" w:hAnsi="TH SarabunPSK" w:cs="TH SarabunPSK"/>
          <w:sz w:val="32"/>
          <w:szCs w:val="32"/>
        </w:rPr>
        <w:t xml:space="preserve">41 – 50 </w:t>
      </w:r>
      <w:r>
        <w:rPr>
          <w:rFonts w:ascii="TH SarabunPSK" w:hAnsi="TH SarabunPSK" w:cs="TH SarabunPSK" w:hint="cs"/>
          <w:sz w:val="32"/>
          <w:szCs w:val="32"/>
          <w:cs/>
        </w:rPr>
        <w:t>ปี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>
        <w:rPr>
          <w:rFonts w:ascii="TH SarabunPSK" w:hAnsi="TH SarabunPSK" w:cs="TH SarabunPSK"/>
          <w:sz w:val="32"/>
          <w:szCs w:val="32"/>
        </w:rPr>
        <w:t xml:space="preserve">51 – 60 </w:t>
      </w:r>
      <w:r>
        <w:rPr>
          <w:rFonts w:ascii="TH SarabunPSK" w:hAnsi="TH SarabunPSK" w:cs="TH SarabunPSK" w:hint="cs"/>
          <w:sz w:val="32"/>
          <w:szCs w:val="32"/>
          <w:cs/>
        </w:rPr>
        <w:t>ปี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</w:t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มากกว่า </w:t>
      </w:r>
      <w:r>
        <w:rPr>
          <w:rFonts w:ascii="TH SarabunPSK" w:hAnsi="TH SarabunPSK" w:cs="TH SarabunPSK"/>
          <w:sz w:val="32"/>
          <w:szCs w:val="32"/>
        </w:rPr>
        <w:t xml:space="preserve">60 </w:t>
      </w:r>
      <w:r>
        <w:rPr>
          <w:rFonts w:ascii="TH SarabunPSK" w:hAnsi="TH SarabunPSK" w:cs="TH SarabunPSK" w:hint="cs"/>
          <w:sz w:val="32"/>
          <w:szCs w:val="32"/>
          <w:cs/>
        </w:rPr>
        <w:t>ปี</w:t>
      </w:r>
    </w:p>
    <w:p w:rsidR="003A3592" w:rsidRDefault="003A3592" w:rsidP="003A3592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 </w:t>
      </w:r>
      <w:r>
        <w:rPr>
          <w:rFonts w:ascii="TH SarabunPSK" w:hAnsi="TH SarabunPSK" w:cs="TH SarabunPSK" w:hint="cs"/>
          <w:sz w:val="32"/>
          <w:szCs w:val="32"/>
          <w:cs/>
        </w:rPr>
        <w:t>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  <w:t>(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) ประถมศึกษา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) มัธยมศึกษาหรือเทียบเท่า</w:t>
      </w:r>
      <w:r>
        <w:rPr>
          <w:rFonts w:ascii="TH SarabunPSK" w:hAnsi="TH SarabunPSK" w:cs="TH SarabunPSK" w:hint="cs"/>
          <w:sz w:val="32"/>
          <w:szCs w:val="32"/>
          <w:cs/>
        </w:rPr>
        <w:tab/>
        <w:t>(</w:t>
      </w:r>
      <w:r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 w:hint="cs"/>
          <w:sz w:val="32"/>
          <w:szCs w:val="32"/>
          <w:cs/>
        </w:rPr>
        <w:t>) อนุปริญญาหรือเทียบเท่า</w:t>
      </w:r>
    </w:p>
    <w:p w:rsidR="003A3592" w:rsidRDefault="003A3592" w:rsidP="003A3592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>) ปริญญาตรี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>) สูงกว่าปริญญาตรี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</w:t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อื่น ๆ </w:t>
      </w:r>
    </w:p>
    <w:p w:rsidR="003A3592" w:rsidRDefault="003A3592" w:rsidP="003A3592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4. </w:t>
      </w:r>
      <w:r>
        <w:rPr>
          <w:rFonts w:ascii="TH SarabunPSK" w:hAnsi="TH SarabunPSK" w:cs="TH SarabunPSK" w:hint="cs"/>
          <w:sz w:val="32"/>
          <w:szCs w:val="32"/>
          <w:cs/>
        </w:rPr>
        <w:t>อาชีพหลัก</w:t>
      </w:r>
      <w:r>
        <w:rPr>
          <w:rFonts w:ascii="TH SarabunPSK" w:hAnsi="TH SarabunPSK" w:cs="TH SarabunPSK" w:hint="cs"/>
          <w:sz w:val="32"/>
          <w:szCs w:val="32"/>
          <w:cs/>
        </w:rPr>
        <w:tab/>
        <w:t>(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) รับราชการ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) เอกชน/รัฐวิสาหกิจ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) ค้าขาย ธุรกิจส่วนตัว</w:t>
      </w:r>
    </w:p>
    <w:p w:rsidR="003A3592" w:rsidRDefault="003A3592" w:rsidP="003A3592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>) รับจ้าง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>) นักเรียนนักศึกษา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</w:t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>) เกษตรกร</w:t>
      </w:r>
    </w:p>
    <w:p w:rsidR="003A3592" w:rsidRDefault="003A3592" w:rsidP="003A35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</w:t>
      </w:r>
      <w:r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 w:hint="cs"/>
          <w:sz w:val="32"/>
          <w:szCs w:val="32"/>
          <w:cs/>
        </w:rPr>
        <w:t>) อื่น ๆ (ระบุ)......................................................................................................</w:t>
      </w:r>
    </w:p>
    <w:p w:rsidR="003A3592" w:rsidRDefault="003A3592" w:rsidP="003A3592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3A3592" w:rsidRPr="00E2735B" w:rsidRDefault="003A3592" w:rsidP="003A3592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E2735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Pr="00E2735B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Pr="00E2735B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ความพึงพอใจต่อผลการดำเนินงานขององค์การบริหารส่วนตำบลตาลเนิ้ง</w:t>
      </w:r>
    </w:p>
    <w:p w:rsidR="003A3592" w:rsidRDefault="003A3592" w:rsidP="003A3592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ท่านมีความคาดหวังต่อองค์การบริหารส่วนตำบลตาลเนิ้ง ผู้บริหารและสมาชิกสภา เกี่ยวกับการบริหารจัดการตามหลักธรรมาภิบาลในภาพรวม อย่างไรบ้าง</w:t>
      </w:r>
    </w:p>
    <w:p w:rsidR="003A3592" w:rsidRPr="00877156" w:rsidRDefault="003A3592" w:rsidP="003A3592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44"/>
        <w:gridCol w:w="993"/>
        <w:gridCol w:w="992"/>
        <w:gridCol w:w="1128"/>
      </w:tblGrid>
      <w:tr w:rsidR="003A3592" w:rsidRPr="009E6258" w:rsidTr="006F47BC">
        <w:tc>
          <w:tcPr>
            <w:tcW w:w="6345" w:type="dxa"/>
          </w:tcPr>
          <w:p w:rsidR="003A3592" w:rsidRPr="009E6258" w:rsidRDefault="003A3592" w:rsidP="003A359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62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ความคาดหวังของประชาชน</w:t>
            </w:r>
          </w:p>
        </w:tc>
        <w:tc>
          <w:tcPr>
            <w:tcW w:w="993" w:type="dxa"/>
          </w:tcPr>
          <w:p w:rsidR="003A3592" w:rsidRPr="009E6258" w:rsidRDefault="003A3592" w:rsidP="003A3592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62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ควร</w:t>
            </w:r>
          </w:p>
        </w:tc>
        <w:tc>
          <w:tcPr>
            <w:tcW w:w="992" w:type="dxa"/>
          </w:tcPr>
          <w:p w:rsidR="003A3592" w:rsidRPr="009E6258" w:rsidRDefault="003A3592" w:rsidP="003A3592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62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ไม่ควร</w:t>
            </w:r>
          </w:p>
        </w:tc>
        <w:tc>
          <w:tcPr>
            <w:tcW w:w="1128" w:type="dxa"/>
          </w:tcPr>
          <w:p w:rsidR="003A3592" w:rsidRPr="009E6258" w:rsidRDefault="003A3592" w:rsidP="003A3592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62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ไม่แน่ใจ</w:t>
            </w:r>
          </w:p>
        </w:tc>
      </w:tr>
      <w:tr w:rsidR="003A3592" w:rsidRPr="009E6258" w:rsidTr="006F47BC">
        <w:tc>
          <w:tcPr>
            <w:tcW w:w="6345" w:type="dxa"/>
          </w:tcPr>
          <w:p w:rsidR="003A3592" w:rsidRPr="009E6258" w:rsidRDefault="003A3592" w:rsidP="003A3592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6258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9E6258">
              <w:rPr>
                <w:rFonts w:ascii="TH SarabunPSK" w:hAnsi="TH SarabunPSK" w:cs="TH SarabunPSK" w:hint="cs"/>
                <w:sz w:val="32"/>
                <w:szCs w:val="32"/>
                <w:cs/>
              </w:rPr>
              <w:t>)อบต.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ตาลเนิ้ง</w:t>
            </w:r>
            <w:r w:rsidRPr="009E6258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ควรแก่การยกย่องว่ามีการบริหารกิจการบ้านเมืองที่ดีตามหลักธรรมาภิบาล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993" w:type="dxa"/>
          </w:tcPr>
          <w:p w:rsidR="003A3592" w:rsidRPr="009E6258" w:rsidRDefault="003A3592" w:rsidP="003A3592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2" w:type="dxa"/>
          </w:tcPr>
          <w:p w:rsidR="003A3592" w:rsidRPr="009E6258" w:rsidRDefault="003A3592" w:rsidP="003A3592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28" w:type="dxa"/>
          </w:tcPr>
          <w:p w:rsidR="003A3592" w:rsidRPr="009E6258" w:rsidRDefault="003A3592" w:rsidP="003A3592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3A3592" w:rsidRPr="009E6258" w:rsidTr="006F47BC">
        <w:tc>
          <w:tcPr>
            <w:tcW w:w="6345" w:type="dxa"/>
          </w:tcPr>
          <w:p w:rsidR="003A3592" w:rsidRPr="009E6258" w:rsidRDefault="003A3592" w:rsidP="003A3592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6258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9E6258">
              <w:rPr>
                <w:rFonts w:ascii="TH SarabunPSK" w:hAnsi="TH SarabunPSK" w:cs="TH SarabunPSK" w:hint="cs"/>
                <w:sz w:val="32"/>
                <w:szCs w:val="32"/>
                <w:cs/>
              </w:rPr>
              <w:t>)ผู้บริหารอบต.ควรแก่การยกย่อง/ยอมรับว่ามีคุณธรรม มีความสามารถในการบริหารจัดการงานได้อย่างมีประสิทธิภาพ</w:t>
            </w:r>
          </w:p>
        </w:tc>
        <w:tc>
          <w:tcPr>
            <w:tcW w:w="993" w:type="dxa"/>
          </w:tcPr>
          <w:p w:rsidR="003A3592" w:rsidRPr="009E6258" w:rsidRDefault="003A3592" w:rsidP="003A3592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2" w:type="dxa"/>
          </w:tcPr>
          <w:p w:rsidR="003A3592" w:rsidRPr="009E6258" w:rsidRDefault="003A3592" w:rsidP="003A3592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28" w:type="dxa"/>
          </w:tcPr>
          <w:p w:rsidR="003A3592" w:rsidRPr="009E6258" w:rsidRDefault="003A3592" w:rsidP="003A3592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3A3592" w:rsidRPr="009E6258" w:rsidTr="006F47BC">
        <w:tc>
          <w:tcPr>
            <w:tcW w:w="6345" w:type="dxa"/>
          </w:tcPr>
          <w:p w:rsidR="003A3592" w:rsidRPr="009E6258" w:rsidRDefault="003A3592" w:rsidP="003A3592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6258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9E6258">
              <w:rPr>
                <w:rFonts w:ascii="TH SarabunPSK" w:hAnsi="TH SarabunPSK" w:cs="TH SarabunPSK" w:hint="cs"/>
                <w:sz w:val="32"/>
                <w:szCs w:val="32"/>
                <w:cs/>
              </w:rPr>
              <w:t>)สมาชิกสภาที่ได้รับเลือกมาเป็นตัวแทนควรแก่การยกย่อง/ยอมรับว่าอุทิศตนเพื่อประโยชน์แก่ประชาชนอย่างจริงจัง ตอบสนองความต้องการของประชาชน (แก้ไขปัญหา)ได้อย่างรวดเร็ว</w:t>
            </w:r>
          </w:p>
        </w:tc>
        <w:tc>
          <w:tcPr>
            <w:tcW w:w="993" w:type="dxa"/>
          </w:tcPr>
          <w:p w:rsidR="003A3592" w:rsidRPr="009E6258" w:rsidRDefault="003A3592" w:rsidP="003A3592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2" w:type="dxa"/>
          </w:tcPr>
          <w:p w:rsidR="003A3592" w:rsidRPr="009E6258" w:rsidRDefault="003A3592" w:rsidP="003A3592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28" w:type="dxa"/>
          </w:tcPr>
          <w:p w:rsidR="003A3592" w:rsidRPr="009E6258" w:rsidRDefault="003A3592" w:rsidP="003A3592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3A3592" w:rsidRPr="009E6258" w:rsidTr="006F47BC">
        <w:tc>
          <w:tcPr>
            <w:tcW w:w="6345" w:type="dxa"/>
          </w:tcPr>
          <w:p w:rsidR="003A3592" w:rsidRPr="009E6258" w:rsidRDefault="003A3592" w:rsidP="003A359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62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ภาพรวม</w:t>
            </w:r>
          </w:p>
        </w:tc>
        <w:tc>
          <w:tcPr>
            <w:tcW w:w="993" w:type="dxa"/>
          </w:tcPr>
          <w:p w:rsidR="003A3592" w:rsidRPr="009E6258" w:rsidRDefault="003A3592" w:rsidP="003A3592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2" w:type="dxa"/>
          </w:tcPr>
          <w:p w:rsidR="003A3592" w:rsidRPr="009E6258" w:rsidRDefault="003A3592" w:rsidP="003A3592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28" w:type="dxa"/>
          </w:tcPr>
          <w:p w:rsidR="003A3592" w:rsidRPr="009E6258" w:rsidRDefault="003A3592" w:rsidP="003A3592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</w:tbl>
    <w:p w:rsidR="00560F37" w:rsidRDefault="00560F37" w:rsidP="00CE696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60F37" w:rsidRPr="00DE7A0C" w:rsidRDefault="00560F37" w:rsidP="00CE696F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sectPr w:rsidR="00560F37" w:rsidRPr="00DE7A0C" w:rsidSect="00DE7A0C">
      <w:pgSz w:w="11906" w:h="16838"/>
      <w:pgMar w:top="1440" w:right="1134" w:bottom="1134" w:left="153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4FEB" w:rsidRDefault="00684FEB" w:rsidP="00D67138">
      <w:pPr>
        <w:spacing w:after="0" w:line="240" w:lineRule="auto"/>
      </w:pPr>
      <w:r>
        <w:separator/>
      </w:r>
    </w:p>
  </w:endnote>
  <w:endnote w:type="continuationSeparator" w:id="1">
    <w:p w:rsidR="00684FEB" w:rsidRDefault="00684FEB" w:rsidP="00D67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4FEB" w:rsidRDefault="00684FEB" w:rsidP="00D67138">
      <w:pPr>
        <w:spacing w:after="0" w:line="240" w:lineRule="auto"/>
      </w:pPr>
      <w:r>
        <w:separator/>
      </w:r>
    </w:p>
  </w:footnote>
  <w:footnote w:type="continuationSeparator" w:id="1">
    <w:p w:rsidR="00684FEB" w:rsidRDefault="00684FEB" w:rsidP="00D671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135CD"/>
    <w:multiLevelType w:val="multilevel"/>
    <w:tmpl w:val="ABBAA53C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17" w:hanging="1440"/>
      </w:pPr>
      <w:rPr>
        <w:rFonts w:hint="default"/>
      </w:rPr>
    </w:lvl>
  </w:abstractNum>
  <w:abstractNum w:abstractNumId="1">
    <w:nsid w:val="06644F15"/>
    <w:multiLevelType w:val="hybridMultilevel"/>
    <w:tmpl w:val="5C4AF76E"/>
    <w:lvl w:ilvl="0" w:tplc="C2305030">
      <w:start w:val="1"/>
      <w:numFmt w:val="thaiNumbers"/>
      <w:lvlText w:val="(%1)"/>
      <w:lvlJc w:val="left"/>
      <w:pPr>
        <w:ind w:left="180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75F3C51"/>
    <w:multiLevelType w:val="hybridMultilevel"/>
    <w:tmpl w:val="79400FDC"/>
    <w:lvl w:ilvl="0" w:tplc="C33A3A5C">
      <w:start w:val="1"/>
      <w:numFmt w:val="thaiNumbers"/>
      <w:lvlText w:val="(%1)"/>
      <w:lvlJc w:val="left"/>
      <w:pPr>
        <w:ind w:left="180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A5A28D7"/>
    <w:multiLevelType w:val="hybridMultilevel"/>
    <w:tmpl w:val="426EF8F0"/>
    <w:lvl w:ilvl="0" w:tplc="CE3A25C4">
      <w:start w:val="1"/>
      <w:numFmt w:val="thaiNumbers"/>
      <w:lvlText w:val="(%1)"/>
      <w:lvlJc w:val="left"/>
      <w:pPr>
        <w:ind w:left="108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CEC1AF4"/>
    <w:multiLevelType w:val="hybridMultilevel"/>
    <w:tmpl w:val="FD1CE748"/>
    <w:lvl w:ilvl="0" w:tplc="59DCD2BA">
      <w:start w:val="1"/>
      <w:numFmt w:val="thaiNumbers"/>
      <w:lvlText w:val="(%1)"/>
      <w:lvlJc w:val="left"/>
      <w:pPr>
        <w:ind w:left="180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FC3098C"/>
    <w:multiLevelType w:val="hybridMultilevel"/>
    <w:tmpl w:val="DB665638"/>
    <w:lvl w:ilvl="0" w:tplc="6602B706">
      <w:start w:val="1"/>
      <w:numFmt w:val="decimal"/>
      <w:lvlText w:val="(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6">
    <w:nsid w:val="30E20FE5"/>
    <w:multiLevelType w:val="hybridMultilevel"/>
    <w:tmpl w:val="583C838C"/>
    <w:lvl w:ilvl="0" w:tplc="C12A21DC">
      <w:start w:val="1"/>
      <w:numFmt w:val="thaiNumbers"/>
      <w:lvlText w:val="%1.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>
    <w:nsid w:val="386E014B"/>
    <w:multiLevelType w:val="hybridMultilevel"/>
    <w:tmpl w:val="2B4C5BC0"/>
    <w:lvl w:ilvl="0" w:tplc="58368B6A">
      <w:start w:val="1"/>
      <w:numFmt w:val="thaiNumbers"/>
      <w:lvlText w:val="(%1)"/>
      <w:lvlJc w:val="left"/>
      <w:pPr>
        <w:ind w:left="108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422219C"/>
    <w:multiLevelType w:val="hybridMultilevel"/>
    <w:tmpl w:val="673000E0"/>
    <w:lvl w:ilvl="0" w:tplc="D9B456EE">
      <w:start w:val="1"/>
      <w:numFmt w:val="thaiNumbers"/>
      <w:lvlText w:val="(%1)"/>
      <w:lvlJc w:val="left"/>
      <w:pPr>
        <w:ind w:left="108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87E5F2E"/>
    <w:multiLevelType w:val="hybridMultilevel"/>
    <w:tmpl w:val="B470E364"/>
    <w:lvl w:ilvl="0" w:tplc="F6746AF0">
      <w:start w:val="1"/>
      <w:numFmt w:val="thaiNumbers"/>
      <w:lvlText w:val="(%1)"/>
      <w:lvlJc w:val="left"/>
      <w:pPr>
        <w:ind w:left="108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FB2349E"/>
    <w:multiLevelType w:val="hybridMultilevel"/>
    <w:tmpl w:val="F57C2F30"/>
    <w:lvl w:ilvl="0" w:tplc="C608B4C4">
      <w:start w:val="1"/>
      <w:numFmt w:val="thaiNumbers"/>
      <w:lvlText w:val="(%1)"/>
      <w:lvlJc w:val="left"/>
      <w:pPr>
        <w:ind w:left="180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550E37D5"/>
    <w:multiLevelType w:val="hybridMultilevel"/>
    <w:tmpl w:val="3DBCA512"/>
    <w:lvl w:ilvl="0" w:tplc="1CA077DE">
      <w:start w:val="1"/>
      <w:numFmt w:val="thaiNumbers"/>
      <w:lvlText w:val="(%1)"/>
      <w:lvlJc w:val="left"/>
      <w:pPr>
        <w:ind w:left="108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57655DC"/>
    <w:multiLevelType w:val="hybridMultilevel"/>
    <w:tmpl w:val="D8B2AB08"/>
    <w:lvl w:ilvl="0" w:tplc="06E61F60">
      <w:start w:val="1"/>
      <w:numFmt w:val="thaiNumbers"/>
      <w:lvlText w:val="(%1)"/>
      <w:lvlJc w:val="left"/>
      <w:pPr>
        <w:ind w:left="1080" w:hanging="360"/>
      </w:pPr>
      <w:rPr>
        <w:rFonts w:ascii="TH SarabunPSK" w:eastAsiaTheme="minorHAnsi" w:hAnsi="TH SarabunPSK" w:cs="TH SarabunPSK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1473B40"/>
    <w:multiLevelType w:val="hybridMultilevel"/>
    <w:tmpl w:val="60229712"/>
    <w:lvl w:ilvl="0" w:tplc="03729266">
      <w:start w:val="1"/>
      <w:numFmt w:val="thaiNumbers"/>
      <w:lvlText w:val="(%1)"/>
      <w:lvlJc w:val="left"/>
      <w:pPr>
        <w:ind w:left="180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783B3467"/>
    <w:multiLevelType w:val="hybridMultilevel"/>
    <w:tmpl w:val="40100D9C"/>
    <w:lvl w:ilvl="0" w:tplc="8CFAF69A">
      <w:start w:val="1"/>
      <w:numFmt w:val="thaiNumbers"/>
      <w:lvlText w:val="(%1)"/>
      <w:lvlJc w:val="left"/>
      <w:pPr>
        <w:ind w:left="180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7C8D767F"/>
    <w:multiLevelType w:val="hybridMultilevel"/>
    <w:tmpl w:val="725242AC"/>
    <w:lvl w:ilvl="0" w:tplc="2536D9D0">
      <w:start w:val="1"/>
      <w:numFmt w:val="thaiNumbers"/>
      <w:lvlText w:val="(%1)"/>
      <w:lvlJc w:val="left"/>
      <w:pPr>
        <w:ind w:left="108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2"/>
  </w:num>
  <w:num w:numId="5">
    <w:abstractNumId w:val="1"/>
  </w:num>
  <w:num w:numId="6">
    <w:abstractNumId w:val="4"/>
  </w:num>
  <w:num w:numId="7">
    <w:abstractNumId w:val="14"/>
  </w:num>
  <w:num w:numId="8">
    <w:abstractNumId w:val="13"/>
  </w:num>
  <w:num w:numId="9">
    <w:abstractNumId w:val="12"/>
  </w:num>
  <w:num w:numId="10">
    <w:abstractNumId w:val="3"/>
  </w:num>
  <w:num w:numId="11">
    <w:abstractNumId w:val="8"/>
  </w:num>
  <w:num w:numId="12">
    <w:abstractNumId w:val="7"/>
  </w:num>
  <w:num w:numId="13">
    <w:abstractNumId w:val="9"/>
  </w:num>
  <w:num w:numId="14">
    <w:abstractNumId w:val="11"/>
  </w:num>
  <w:num w:numId="15">
    <w:abstractNumId w:val="15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DE7A0C"/>
    <w:rsid w:val="000305DD"/>
    <w:rsid w:val="00040540"/>
    <w:rsid w:val="000951FD"/>
    <w:rsid w:val="00107A2D"/>
    <w:rsid w:val="00307E73"/>
    <w:rsid w:val="003358EF"/>
    <w:rsid w:val="003A3592"/>
    <w:rsid w:val="00560F37"/>
    <w:rsid w:val="005822E3"/>
    <w:rsid w:val="00645D65"/>
    <w:rsid w:val="00684FEB"/>
    <w:rsid w:val="007F62BD"/>
    <w:rsid w:val="00817B07"/>
    <w:rsid w:val="0082339C"/>
    <w:rsid w:val="009A3FF8"/>
    <w:rsid w:val="00A146C4"/>
    <w:rsid w:val="00A87D29"/>
    <w:rsid w:val="00AA71D8"/>
    <w:rsid w:val="00C84564"/>
    <w:rsid w:val="00CB3AFA"/>
    <w:rsid w:val="00CE696F"/>
    <w:rsid w:val="00CF0284"/>
    <w:rsid w:val="00D67138"/>
    <w:rsid w:val="00DE7A0C"/>
    <w:rsid w:val="00E44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D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645D65"/>
  </w:style>
  <w:style w:type="paragraph" w:styleId="a4">
    <w:name w:val="List Paragraph"/>
    <w:basedOn w:val="a"/>
    <w:uiPriority w:val="34"/>
    <w:qFormat/>
    <w:rsid w:val="00645D65"/>
    <w:pPr>
      <w:spacing w:after="0" w:line="240" w:lineRule="auto"/>
      <w:ind w:left="720"/>
    </w:pPr>
    <w:rPr>
      <w:rFonts w:ascii="Times New Roman" w:eastAsia="Times New Roman" w:hAnsi="Times New Roman" w:cs="Angsana New"/>
      <w:sz w:val="24"/>
      <w:szCs w:val="30"/>
    </w:rPr>
  </w:style>
  <w:style w:type="table" w:styleId="a5">
    <w:name w:val="Table Grid"/>
    <w:basedOn w:val="a1"/>
    <w:uiPriority w:val="59"/>
    <w:rsid w:val="00CF0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D671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semiHidden/>
    <w:rsid w:val="00D67138"/>
  </w:style>
  <w:style w:type="paragraph" w:styleId="a8">
    <w:name w:val="footer"/>
    <w:basedOn w:val="a"/>
    <w:link w:val="a9"/>
    <w:uiPriority w:val="99"/>
    <w:semiHidden/>
    <w:unhideWhenUsed/>
    <w:rsid w:val="00D671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D671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15</Pages>
  <Words>4036</Words>
  <Characters>23009</Characters>
  <Application>Microsoft Office Word</Application>
  <DocSecurity>0</DocSecurity>
  <Lines>191</Lines>
  <Paragraphs>53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clinicit</dc:creator>
  <cp:lastModifiedBy>Asus</cp:lastModifiedBy>
  <cp:revision>5</cp:revision>
  <cp:lastPrinted>2013-06-24T09:47:00Z</cp:lastPrinted>
  <dcterms:created xsi:type="dcterms:W3CDTF">2013-06-05T05:31:00Z</dcterms:created>
  <dcterms:modified xsi:type="dcterms:W3CDTF">2013-06-24T10:14:00Z</dcterms:modified>
</cp:coreProperties>
</file>